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258CCB" w14:textId="7D31394D" w:rsidR="00FB5C80" w:rsidRDefault="003E7255" w:rsidP="00FB5C80">
      <w:pPr>
        <w:pStyle w:val="Title"/>
      </w:pPr>
      <w:proofErr w:type="spellStart"/>
      <w:r w:rsidRPr="003E7255">
        <w:t>GAVDNet</w:t>
      </w:r>
      <w:proofErr w:type="spellEnd"/>
      <w:r w:rsidRPr="003E7255">
        <w:t xml:space="preserve"> Adjudicator </w:t>
      </w:r>
      <w:r w:rsidR="00FB5C80">
        <w:t>V1.0</w:t>
      </w:r>
    </w:p>
    <w:p w14:paraId="1A73ECD4" w14:textId="717C8C76" w:rsidR="003E7255" w:rsidRDefault="003E7255" w:rsidP="00FB5C80">
      <w:pPr>
        <w:pStyle w:val="Subtitle"/>
      </w:pPr>
      <w:r w:rsidRPr="003E7255">
        <w:t>User Manual</w:t>
      </w:r>
    </w:p>
    <w:p w14:paraId="6C5146EC" w14:textId="77777777" w:rsidR="003E7255" w:rsidRPr="003E7255" w:rsidRDefault="003E7255" w:rsidP="003E7255">
      <w:pPr>
        <w:pStyle w:val="Heading1"/>
      </w:pPr>
      <w:r w:rsidRPr="003E7255">
        <w:t>Overview</w:t>
      </w:r>
    </w:p>
    <w:p w14:paraId="051AB7A3" w14:textId="54F29504" w:rsidR="003E7255" w:rsidRDefault="003E7255" w:rsidP="003E7255">
      <w:r w:rsidRPr="003E7255">
        <w:t xml:space="preserve">The </w:t>
      </w:r>
      <w:proofErr w:type="spellStart"/>
      <w:r w:rsidRPr="003E7255">
        <w:t>GAVDNet</w:t>
      </w:r>
      <w:proofErr w:type="spellEnd"/>
      <w:r w:rsidRPr="003E7255">
        <w:t xml:space="preserve"> Adjudicator is a </w:t>
      </w:r>
      <w:r w:rsidR="00FB5C80">
        <w:t xml:space="preserve">standalone </w:t>
      </w:r>
      <w:r w:rsidRPr="003E7255">
        <w:t xml:space="preserve">MATLAB application for validating disagreements between the </w:t>
      </w:r>
      <w:r w:rsidR="00FB5C80">
        <w:t xml:space="preserve">detections returned by the automated call </w:t>
      </w:r>
      <w:r w:rsidRPr="003E7255">
        <w:t xml:space="preserve">detector </w:t>
      </w:r>
      <w:proofErr w:type="spellStart"/>
      <w:r w:rsidR="00A164DA">
        <w:t>GAVDNet</w:t>
      </w:r>
      <w:proofErr w:type="spellEnd"/>
      <w:r w:rsidR="00A164DA">
        <w:t xml:space="preserve">, </w:t>
      </w:r>
      <w:r w:rsidRPr="003E7255">
        <w:t xml:space="preserve">and ground truth annotations. </w:t>
      </w:r>
      <w:r w:rsidR="00FB5C80">
        <w:t>It is to be used in cases where the ground truth dataset annotations used to benchmark the detector are unreliable.</w:t>
      </w:r>
    </w:p>
    <w:p w14:paraId="56955808" w14:textId="647045C4" w:rsidR="00A164DA" w:rsidRDefault="00A164DA" w:rsidP="003E7255">
      <w:r>
        <w:t>The adjudicator’s task is to inspect spectrograms for the audio that the detector and ground</w:t>
      </w:r>
      <w:r w:rsidR="00FB5C80">
        <w:t xml:space="preserve"> </w:t>
      </w:r>
      <w:r>
        <w:t xml:space="preserve">truth disagree on and decide whether the spectrogram shows the whale song of interest. </w:t>
      </w:r>
    </w:p>
    <w:p w14:paraId="2BDD7CAD" w14:textId="6A0C90F7" w:rsidR="00A164DA" w:rsidRDefault="00A164DA" w:rsidP="00A164DA">
      <w:pPr>
        <w:pStyle w:val="Heading1"/>
      </w:pPr>
      <w:r>
        <w:t>Installation</w:t>
      </w:r>
    </w:p>
    <w:p w14:paraId="0AE644DE" w14:textId="1A71A298" w:rsidR="00DB7B14" w:rsidRDefault="00DB7B14" w:rsidP="00EF69A4">
      <w:pPr>
        <w:pStyle w:val="ListParagraph"/>
        <w:numPr>
          <w:ilvl w:val="0"/>
          <w:numId w:val="15"/>
        </w:numPr>
      </w:pPr>
      <w:r>
        <w:t>Run the “</w:t>
      </w:r>
      <w:r w:rsidRPr="00DB7B14">
        <w:t>AdjudicatorInstaller_mcr.exe</w:t>
      </w:r>
      <w:r>
        <w:t>” file. This should install both MATLAB Runtime, and the Adjudicator app.</w:t>
      </w:r>
    </w:p>
    <w:p w14:paraId="311B3C23" w14:textId="438E2497" w:rsidR="00DB7B14" w:rsidRDefault="00DB7B14" w:rsidP="00EF69A4">
      <w:pPr>
        <w:pStyle w:val="ListParagraph"/>
        <w:numPr>
          <w:ilvl w:val="0"/>
          <w:numId w:val="15"/>
        </w:numPr>
      </w:pPr>
      <w:r>
        <w:t>If this does not work, download MATLAB Runtime from the link below and install it, then try launching the Adjudicator app again.</w:t>
      </w:r>
    </w:p>
    <w:p w14:paraId="05672388" w14:textId="2C7DF044" w:rsidR="00DB7B14" w:rsidRDefault="00DB7B14" w:rsidP="00DB7B14">
      <w:pPr>
        <w:pStyle w:val="ListParagraph"/>
        <w:ind w:left="1440"/>
      </w:pPr>
      <w:hyperlink r:id="rId8" w:history="1">
        <w:r w:rsidRPr="00E73605">
          <w:rPr>
            <w:rStyle w:val="Hyperlink"/>
          </w:rPr>
          <w:t>https://au.mathworks.com/products/compiler/matlab-runtime.html</w:t>
        </w:r>
      </w:hyperlink>
    </w:p>
    <w:p w14:paraId="633410B5" w14:textId="1ABC9F1C" w:rsidR="00DB7B14" w:rsidRDefault="00DB7B14" w:rsidP="00DB7B14">
      <w:pPr>
        <w:pStyle w:val="ListParagraph"/>
        <w:numPr>
          <w:ilvl w:val="0"/>
          <w:numId w:val="15"/>
        </w:numPr>
      </w:pPr>
      <w:r>
        <w:t>If this still doesn’t work, contact</w:t>
      </w:r>
      <w:r w:rsidRPr="00DB7B14">
        <w:t xml:space="preserve"> </w:t>
      </w:r>
      <w:hyperlink r:id="rId9" w:history="1">
        <w:r>
          <w:rPr>
            <w:rStyle w:val="Hyperlink"/>
          </w:rPr>
          <w:t>b.jancovich@unsw.edu.au</w:t>
        </w:r>
      </w:hyperlink>
    </w:p>
    <w:p w14:paraId="07721469" w14:textId="2725472D" w:rsidR="006145A0" w:rsidRDefault="00A164DA" w:rsidP="00A164DA">
      <w:pPr>
        <w:pStyle w:val="ListParagraph"/>
        <w:numPr>
          <w:ilvl w:val="0"/>
          <w:numId w:val="15"/>
        </w:numPr>
      </w:pPr>
      <w:r>
        <w:t>Make sure that the “</w:t>
      </w:r>
      <w:proofErr w:type="spellStart"/>
      <w:r w:rsidRPr="00A164DA">
        <w:t>TestSubset</w:t>
      </w:r>
      <w:proofErr w:type="spellEnd"/>
      <w:r>
        <w:t>” folder is in the same directory as the “disagreements” file and the “</w:t>
      </w:r>
      <w:r w:rsidRPr="00A164DA">
        <w:t>GAVDNetAdjudicator.exe</w:t>
      </w:r>
      <w:r>
        <w:t>” file.</w:t>
      </w:r>
    </w:p>
    <w:p w14:paraId="1B1EB9BC" w14:textId="3E85B977" w:rsidR="0064019B" w:rsidRDefault="0064019B" w:rsidP="006145A0">
      <w:pPr>
        <w:pStyle w:val="Heading1"/>
      </w:pPr>
      <w:r>
        <w:lastRenderedPageBreak/>
        <w:t xml:space="preserve">Main Display </w:t>
      </w:r>
    </w:p>
    <w:p w14:paraId="16D39679" w14:textId="18869253" w:rsidR="006145A0" w:rsidRPr="006145A0" w:rsidRDefault="000800DF" w:rsidP="006145A0">
      <w:r w:rsidRPr="000800DF">
        <w:rPr>
          <w:noProof/>
        </w:rPr>
        <w:drawing>
          <wp:inline distT="0" distB="0" distL="0" distR="0" wp14:anchorId="7DA8442E" wp14:editId="4C5C2B87">
            <wp:extent cx="5731510" cy="4187090"/>
            <wp:effectExtent l="0" t="0" r="2540" b="4445"/>
            <wp:docPr id="213793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39864"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731510" cy="4187090"/>
                    </a:xfrm>
                    <a:prstGeom prst="rect">
                      <a:avLst/>
                    </a:prstGeom>
                  </pic:spPr>
                </pic:pic>
              </a:graphicData>
            </a:graphic>
          </wp:inline>
        </w:drawing>
      </w:r>
    </w:p>
    <w:p w14:paraId="6C455072" w14:textId="074223A2" w:rsidR="006145A0" w:rsidRPr="003E7255" w:rsidRDefault="006145A0" w:rsidP="000800DF">
      <w:r>
        <w:t>Adjudication Task Display Panel</w:t>
      </w:r>
    </w:p>
    <w:p w14:paraId="3A2C20BF" w14:textId="77777777" w:rsidR="006145A0" w:rsidRPr="006202AB" w:rsidRDefault="006145A0" w:rsidP="006145A0">
      <w:pPr>
        <w:pStyle w:val="ListParagraph"/>
        <w:numPr>
          <w:ilvl w:val="0"/>
          <w:numId w:val="17"/>
        </w:numPr>
      </w:pPr>
      <w:r w:rsidRPr="006202AB">
        <w:t>Current Task</w:t>
      </w:r>
      <w:r>
        <w:t>: e.g. Task 1 of 10</w:t>
      </w:r>
    </w:p>
    <w:p w14:paraId="49F118A0" w14:textId="77777777" w:rsidR="006145A0" w:rsidRPr="006202AB" w:rsidRDefault="006145A0" w:rsidP="006145A0">
      <w:pPr>
        <w:pStyle w:val="ListParagraph"/>
        <w:numPr>
          <w:ilvl w:val="0"/>
          <w:numId w:val="17"/>
        </w:numPr>
      </w:pPr>
      <w:r w:rsidRPr="006202AB">
        <w:t>Progress Counter: Displays how many decisions have been completed</w:t>
      </w:r>
    </w:p>
    <w:p w14:paraId="414A98C7" w14:textId="77777777" w:rsidR="006145A0" w:rsidRDefault="006145A0" w:rsidP="006145A0">
      <w:pPr>
        <w:pStyle w:val="ListParagraph"/>
        <w:numPr>
          <w:ilvl w:val="0"/>
          <w:numId w:val="17"/>
        </w:numPr>
      </w:pPr>
      <w:r w:rsidRPr="006202AB">
        <w:t xml:space="preserve">File Name: </w:t>
      </w:r>
      <w:r>
        <w:t>T</w:t>
      </w:r>
      <w:r w:rsidRPr="006202AB">
        <w:t>he name of the audio file being reviewed</w:t>
      </w:r>
    </w:p>
    <w:p w14:paraId="66CFF044" w14:textId="410E1FC1" w:rsidR="006145A0" w:rsidRPr="006202AB" w:rsidRDefault="006145A0" w:rsidP="006145A0">
      <w:pPr>
        <w:ind w:left="360"/>
      </w:pPr>
      <w:r w:rsidRPr="006145A0">
        <w:rPr>
          <w:noProof/>
        </w:rPr>
        <w:drawing>
          <wp:inline distT="0" distB="0" distL="0" distR="0" wp14:anchorId="3140B52E" wp14:editId="1548C4F5">
            <wp:extent cx="2263839" cy="366395"/>
            <wp:effectExtent l="0" t="0" r="3175" b="0"/>
            <wp:docPr id="1365590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68657" name="Picture 1" descr="A screenshot of a computer&#10;&#10;AI-generated content may be incorrect."/>
                    <pic:cNvPicPr/>
                  </pic:nvPicPr>
                  <pic:blipFill rotWithShape="1">
                    <a:blip r:embed="rId11"/>
                    <a:srcRect l="1187" t="5219" r="54259" b="84911"/>
                    <a:stretch>
                      <a:fillRect/>
                    </a:stretch>
                  </pic:blipFill>
                  <pic:spPr bwMode="auto">
                    <a:xfrm>
                      <a:off x="0" y="0"/>
                      <a:ext cx="2303259" cy="372775"/>
                    </a:xfrm>
                    <a:prstGeom prst="rect">
                      <a:avLst/>
                    </a:prstGeom>
                    <a:ln>
                      <a:noFill/>
                    </a:ln>
                    <a:extLst>
                      <a:ext uri="{53640926-AAD7-44D8-BBD7-CCE9431645EC}">
                        <a14:shadowObscured xmlns:a14="http://schemas.microsoft.com/office/drawing/2010/main"/>
                      </a:ext>
                    </a:extLst>
                  </pic:spPr>
                </pic:pic>
              </a:graphicData>
            </a:graphic>
          </wp:inline>
        </w:drawing>
      </w:r>
    </w:p>
    <w:p w14:paraId="65D3DE49" w14:textId="77777777" w:rsidR="006145A0" w:rsidRPr="003E7255" w:rsidRDefault="006145A0" w:rsidP="006145A0">
      <w:pPr>
        <w:pStyle w:val="Heading2"/>
      </w:pPr>
      <w:r w:rsidRPr="003E7255">
        <w:t>Navigation Controls</w:t>
      </w:r>
    </w:p>
    <w:p w14:paraId="57241707" w14:textId="2D931320" w:rsidR="006145A0" w:rsidRDefault="006145A0" w:rsidP="006145A0">
      <w:pPr>
        <w:pStyle w:val="ListParagraph"/>
        <w:numPr>
          <w:ilvl w:val="0"/>
          <w:numId w:val="19"/>
        </w:numPr>
      </w:pPr>
      <w:r>
        <w:t>Set Audio Source Path: reset the path to the audio. If you set the path correctly at the beginning of the session, you shouldn’t need this.</w:t>
      </w:r>
    </w:p>
    <w:p w14:paraId="0C03881D" w14:textId="2840C075" w:rsidR="006145A0" w:rsidRPr="006202AB" w:rsidRDefault="006145A0" w:rsidP="006145A0">
      <w:pPr>
        <w:pStyle w:val="ListParagraph"/>
        <w:numPr>
          <w:ilvl w:val="0"/>
          <w:numId w:val="19"/>
        </w:numPr>
      </w:pPr>
      <w:r w:rsidRPr="006202AB">
        <w:t>Review Previous Decision: Go back to the previous disagreement to review or change your decision</w:t>
      </w:r>
    </w:p>
    <w:p w14:paraId="7E898218" w14:textId="77777777" w:rsidR="006145A0" w:rsidRDefault="006145A0" w:rsidP="006145A0">
      <w:pPr>
        <w:pStyle w:val="ListParagraph"/>
        <w:numPr>
          <w:ilvl w:val="0"/>
          <w:numId w:val="19"/>
        </w:numPr>
      </w:pPr>
      <w:r w:rsidRPr="006202AB">
        <w:t>Save Progress &amp; Exit: Save your work and close the application. Decisions are saved in the disagreements .mat file.</w:t>
      </w:r>
    </w:p>
    <w:p w14:paraId="006A7AE8" w14:textId="2C315373" w:rsidR="006145A0" w:rsidRPr="006202AB" w:rsidRDefault="006145A0" w:rsidP="006145A0">
      <w:pPr>
        <w:ind w:left="360"/>
      </w:pPr>
      <w:r w:rsidRPr="006145A0">
        <w:rPr>
          <w:noProof/>
        </w:rPr>
        <w:drawing>
          <wp:inline distT="0" distB="0" distL="0" distR="0" wp14:anchorId="7B5B1AD2" wp14:editId="16BE9402">
            <wp:extent cx="1948815" cy="266131"/>
            <wp:effectExtent l="0" t="0" r="0" b="635"/>
            <wp:docPr id="143822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68657" name="Picture 1" descr="A screenshot of a computer&#10;&#10;AI-generated content may be incorrect."/>
                    <pic:cNvPicPr/>
                  </pic:nvPicPr>
                  <pic:blipFill rotWithShape="1">
                    <a:blip r:embed="rId11"/>
                    <a:srcRect l="45427" t="4902" r="1146" b="85111"/>
                    <a:stretch>
                      <a:fillRect/>
                    </a:stretch>
                  </pic:blipFill>
                  <pic:spPr bwMode="auto">
                    <a:xfrm>
                      <a:off x="0" y="0"/>
                      <a:ext cx="1954891" cy="266961"/>
                    </a:xfrm>
                    <a:prstGeom prst="rect">
                      <a:avLst/>
                    </a:prstGeom>
                    <a:ln>
                      <a:noFill/>
                    </a:ln>
                    <a:extLst>
                      <a:ext uri="{53640926-AAD7-44D8-BBD7-CCE9431645EC}">
                        <a14:shadowObscured xmlns:a14="http://schemas.microsoft.com/office/drawing/2010/main"/>
                      </a:ext>
                    </a:extLst>
                  </pic:spPr>
                </pic:pic>
              </a:graphicData>
            </a:graphic>
          </wp:inline>
        </w:drawing>
      </w:r>
    </w:p>
    <w:p w14:paraId="030DE5C3" w14:textId="5C71F30E" w:rsidR="00A164DA" w:rsidRPr="003E7255" w:rsidRDefault="00A164DA" w:rsidP="0064019B">
      <w:pPr>
        <w:pStyle w:val="Heading2"/>
      </w:pPr>
      <w:r w:rsidRPr="003E7255">
        <w:lastRenderedPageBreak/>
        <w:t xml:space="preserve">Spectrogram </w:t>
      </w:r>
      <w:r w:rsidR="007563A8">
        <w:t>Display Panel</w:t>
      </w:r>
    </w:p>
    <w:p w14:paraId="4FDEE40C" w14:textId="77777777" w:rsidR="007A3AF2" w:rsidRDefault="00A164DA" w:rsidP="001622B5">
      <w:pPr>
        <w:tabs>
          <w:tab w:val="num" w:pos="720"/>
        </w:tabs>
      </w:pPr>
      <w:r w:rsidRPr="00A164DA">
        <w:t>The main</w:t>
      </w:r>
      <w:r>
        <w:rPr>
          <w:b/>
          <w:bCs/>
        </w:rPr>
        <w:t xml:space="preserve"> </w:t>
      </w:r>
      <w:r>
        <w:t>display s</w:t>
      </w:r>
      <w:r w:rsidRPr="003E7255">
        <w:t xml:space="preserve">hows a spectrogram of the audio </w:t>
      </w:r>
      <w:r w:rsidR="001622B5">
        <w:t xml:space="preserve">in the time region of </w:t>
      </w:r>
      <w:r w:rsidRPr="003E7255">
        <w:t>the detect</w:t>
      </w:r>
      <w:r w:rsidR="001622B5">
        <w:t>ed</w:t>
      </w:r>
      <w:r w:rsidRPr="003E7255">
        <w:t xml:space="preserve"> </w:t>
      </w:r>
      <w:r w:rsidR="00375A98">
        <w:t>call</w:t>
      </w:r>
      <w:r w:rsidR="001622B5">
        <w:t xml:space="preserve">, beginning </w:t>
      </w:r>
      <w:r w:rsidR="007A3AF2">
        <w:t>5</w:t>
      </w:r>
      <w:r w:rsidRPr="003E7255">
        <w:t xml:space="preserve"> second</w:t>
      </w:r>
      <w:r w:rsidR="007A3AF2">
        <w:t>s</w:t>
      </w:r>
      <w:r w:rsidRPr="003E7255">
        <w:t xml:space="preserve"> </w:t>
      </w:r>
      <w:r>
        <w:t xml:space="preserve">before the </w:t>
      </w:r>
      <w:r w:rsidR="001622B5">
        <w:t xml:space="preserve">actual </w:t>
      </w:r>
      <w:r>
        <w:t>detection</w:t>
      </w:r>
      <w:r w:rsidR="001622B5">
        <w:t xml:space="preserve">, to give some </w:t>
      </w:r>
      <w:r>
        <w:t xml:space="preserve">context. </w:t>
      </w:r>
      <w:r w:rsidR="001622B5">
        <w:t xml:space="preserve">The end of the spectrogram is either </w:t>
      </w:r>
      <w:r w:rsidR="007A3AF2">
        <w:t>4</w:t>
      </w:r>
      <w:r w:rsidR="001622B5">
        <w:t xml:space="preserve">0 seconds from the detection start time, or the end of the detection, whichever is longer. </w:t>
      </w:r>
      <w:r>
        <w:t xml:space="preserve">The </w:t>
      </w:r>
      <w:r w:rsidR="0064019B">
        <w:t>colour</w:t>
      </w:r>
      <w:r>
        <w:t xml:space="preserve"> scale r</w:t>
      </w:r>
      <w:r w:rsidRPr="003E7255">
        <w:t>epresents power in</w:t>
      </w:r>
      <w:r w:rsidR="0064019B">
        <w:t xml:space="preserve"> decibels</w:t>
      </w:r>
      <w:r w:rsidR="00375A98">
        <w:t xml:space="preserve">. </w:t>
      </w:r>
    </w:p>
    <w:p w14:paraId="7DD0E5CF" w14:textId="234C96BD" w:rsidR="00213C5F" w:rsidRDefault="007A3AF2" w:rsidP="001622B5">
      <w:pPr>
        <w:tabs>
          <w:tab w:val="num" w:pos="720"/>
        </w:tabs>
      </w:pPr>
      <w:r>
        <w:t xml:space="preserve">A red dashed-line box indicates the time bounds of the current detection, according to the detector. Note that due to chorus or multiple discrete songs occurring in quick </w:t>
      </w:r>
      <w:proofErr w:type="gramStart"/>
      <w:r>
        <w:t>succession,  there</w:t>
      </w:r>
      <w:proofErr w:type="gramEnd"/>
      <w:r>
        <w:t xml:space="preserve"> may be song or chorus visible outside this box. If this is the case, this may help to inform decisions, but ultimately, it is the time region within the red box that you are making decisions on.</w:t>
      </w:r>
    </w:p>
    <w:p w14:paraId="655EE2B6" w14:textId="118D8917" w:rsidR="006145A0" w:rsidRDefault="00213C5F" w:rsidP="00A164DA">
      <w:pPr>
        <w:tabs>
          <w:tab w:val="num" w:pos="720"/>
        </w:tabs>
      </w:pPr>
      <w:r w:rsidRPr="006145A0">
        <w:rPr>
          <w:noProof/>
        </w:rPr>
        <w:drawing>
          <wp:inline distT="0" distB="0" distL="0" distR="0" wp14:anchorId="62110552" wp14:editId="3D74D09A">
            <wp:extent cx="3130550" cy="1212850"/>
            <wp:effectExtent l="0" t="0" r="0" b="6350"/>
            <wp:docPr id="10261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1846" name="Picture 1"/>
                    <pic:cNvPicPr/>
                  </pic:nvPicPr>
                  <pic:blipFill rotWithShape="1">
                    <a:blip r:embed="rId12" cstate="print">
                      <a:extLst>
                        <a:ext uri="{28A0092B-C50C-407E-A947-70E740481C1C}">
                          <a14:useLocalDpi xmlns:a14="http://schemas.microsoft.com/office/drawing/2010/main" val="0"/>
                        </a:ext>
                      </a:extLst>
                    </a:blip>
                    <a:srcRect l="5745" t="15770" r="2891" b="35777"/>
                    <a:stretch>
                      <a:fillRect/>
                    </a:stretch>
                  </pic:blipFill>
                  <pic:spPr bwMode="auto">
                    <a:xfrm>
                      <a:off x="0" y="0"/>
                      <a:ext cx="3131163" cy="1213087"/>
                    </a:xfrm>
                    <a:prstGeom prst="rect">
                      <a:avLst/>
                    </a:prstGeom>
                    <a:ln>
                      <a:noFill/>
                    </a:ln>
                    <a:extLst>
                      <a:ext uri="{53640926-AAD7-44D8-BBD7-CCE9431645EC}">
                        <a14:shadowObscured xmlns:a14="http://schemas.microsoft.com/office/drawing/2010/main"/>
                      </a:ext>
                    </a:extLst>
                  </pic:spPr>
                </pic:pic>
              </a:graphicData>
            </a:graphic>
          </wp:inline>
        </w:drawing>
      </w:r>
    </w:p>
    <w:p w14:paraId="581560FF" w14:textId="4B830323" w:rsidR="0064019B" w:rsidRPr="003E7255" w:rsidRDefault="0064019B" w:rsidP="0064019B">
      <w:pPr>
        <w:pStyle w:val="Heading2"/>
      </w:pPr>
      <w:r w:rsidRPr="003E7255">
        <w:t>Spectrogram Control</w:t>
      </w:r>
      <w:r w:rsidR="007563A8">
        <w:t xml:space="preserve"> Panel</w:t>
      </w:r>
    </w:p>
    <w:p w14:paraId="4736E8AF" w14:textId="77777777" w:rsidR="0064019B" w:rsidRPr="003E7255" w:rsidRDefault="0064019B" w:rsidP="0064019B">
      <w:r w:rsidRPr="003E7255">
        <w:t>Adjust these settings to better visualize the data:</w:t>
      </w:r>
    </w:p>
    <w:p w14:paraId="20895772" w14:textId="0802DA2F" w:rsidR="0064019B" w:rsidRPr="006202AB" w:rsidRDefault="0064019B" w:rsidP="0064019B">
      <w:pPr>
        <w:pStyle w:val="ListParagraph"/>
        <w:numPr>
          <w:ilvl w:val="0"/>
          <w:numId w:val="18"/>
        </w:numPr>
      </w:pPr>
      <w:r w:rsidRPr="006202AB">
        <w:t xml:space="preserve">Window Size (seconds): Length of analysis window (default: </w:t>
      </w:r>
      <w:r w:rsidR="001F143F">
        <w:t>1</w:t>
      </w:r>
      <w:r w:rsidRPr="006202AB">
        <w:t>s)</w:t>
      </w:r>
    </w:p>
    <w:p w14:paraId="4FEC6A09" w14:textId="66739B92" w:rsidR="0064019B" w:rsidRPr="006202AB" w:rsidRDefault="0064019B" w:rsidP="0064019B">
      <w:pPr>
        <w:pStyle w:val="ListParagraph"/>
        <w:numPr>
          <w:ilvl w:val="0"/>
          <w:numId w:val="18"/>
        </w:numPr>
      </w:pPr>
      <w:r w:rsidRPr="006202AB">
        <w:t>Window Overlap (percent of window): Overlap between windows (default: 95%)</w:t>
      </w:r>
    </w:p>
    <w:p w14:paraId="3BACA8E5" w14:textId="77777777" w:rsidR="0064019B" w:rsidRPr="006202AB" w:rsidRDefault="0064019B" w:rsidP="0064019B">
      <w:pPr>
        <w:pStyle w:val="ListParagraph"/>
        <w:numPr>
          <w:ilvl w:val="0"/>
          <w:numId w:val="18"/>
        </w:numPr>
      </w:pPr>
      <w:r w:rsidRPr="006202AB">
        <w:t>FFT Size (points): Frequency resolution (default: 2048)</w:t>
      </w:r>
    </w:p>
    <w:p w14:paraId="717CB414" w14:textId="197A807E" w:rsidR="0064019B" w:rsidRDefault="0064019B" w:rsidP="0064019B">
      <w:pPr>
        <w:pStyle w:val="ListParagraph"/>
        <w:numPr>
          <w:ilvl w:val="0"/>
          <w:numId w:val="18"/>
        </w:numPr>
      </w:pPr>
      <w:r w:rsidRPr="006202AB">
        <w:t xml:space="preserve">Dynamic Range (dB): Colour scale range (default: </w:t>
      </w:r>
      <w:r w:rsidR="001622B5">
        <w:t>3</w:t>
      </w:r>
      <w:r w:rsidRPr="006202AB">
        <w:t>0 dB)</w:t>
      </w:r>
    </w:p>
    <w:p w14:paraId="228B3EBA" w14:textId="2F511C0C" w:rsidR="006145A0" w:rsidRPr="006202AB" w:rsidRDefault="00213C5F" w:rsidP="00213C5F">
      <w:r w:rsidRPr="006145A0">
        <w:rPr>
          <w:noProof/>
        </w:rPr>
        <w:drawing>
          <wp:inline distT="0" distB="0" distL="0" distR="0" wp14:anchorId="55ADC5C2" wp14:editId="76F501E2">
            <wp:extent cx="1762208" cy="688312"/>
            <wp:effectExtent l="0" t="0" r="0" b="0"/>
            <wp:docPr id="993626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68657" name="Picture 1" descr="A screenshot of a computer&#10;&#10;AI-generated content may be incorrect."/>
                    <pic:cNvPicPr/>
                  </pic:nvPicPr>
                  <pic:blipFill rotWithShape="1">
                    <a:blip r:embed="rId11"/>
                    <a:srcRect l="50137" t="72168" r="1511" b="1981"/>
                    <a:stretch>
                      <a:fillRect/>
                    </a:stretch>
                  </pic:blipFill>
                  <pic:spPr bwMode="auto">
                    <a:xfrm>
                      <a:off x="0" y="0"/>
                      <a:ext cx="1769176" cy="691034"/>
                    </a:xfrm>
                    <a:prstGeom prst="rect">
                      <a:avLst/>
                    </a:prstGeom>
                    <a:ln>
                      <a:noFill/>
                    </a:ln>
                    <a:extLst>
                      <a:ext uri="{53640926-AAD7-44D8-BBD7-CCE9431645EC}">
                        <a14:shadowObscured xmlns:a14="http://schemas.microsoft.com/office/drawing/2010/main"/>
                      </a:ext>
                    </a:extLst>
                  </pic:spPr>
                </pic:pic>
              </a:graphicData>
            </a:graphic>
          </wp:inline>
        </w:drawing>
      </w:r>
    </w:p>
    <w:p w14:paraId="08902255" w14:textId="5FC245F8" w:rsidR="007563A8" w:rsidRDefault="00E30887" w:rsidP="00E30887">
      <w:pPr>
        <w:pStyle w:val="Heading2"/>
      </w:pPr>
      <w:r>
        <w:t>Spectrogram Z</w:t>
      </w:r>
      <w:r w:rsidR="007563A8" w:rsidRPr="003E7255">
        <w:t>oom Controls</w:t>
      </w:r>
    </w:p>
    <w:p w14:paraId="760E7E03" w14:textId="61FFD043" w:rsidR="00213C5F" w:rsidRPr="003E7255" w:rsidRDefault="00E30887" w:rsidP="00E30887">
      <w:r>
        <w:t xml:space="preserve">Zoom on the time and frequency axes of the spectrogram display are controlled via the </w:t>
      </w:r>
      <w:r w:rsidRPr="003E7255">
        <w:t>slider handles</w:t>
      </w:r>
      <w:r>
        <w:t>. Sliding the max and min sliders will adjust zoom and the visible range.</w:t>
      </w:r>
      <w:r w:rsidR="00CD4013">
        <w:t xml:space="preserve"> </w:t>
      </w:r>
      <w:r w:rsidR="00375A98">
        <w:t xml:space="preserve">The range of </w:t>
      </w:r>
      <w:r w:rsidR="00A73BEF">
        <w:t>colours</w:t>
      </w:r>
      <w:r w:rsidR="00375A98">
        <w:t xml:space="preserve"> in the spectrogram automatically adjust based on the frequency axis zoom. When you zoom in on a specific frequency range using the vertical slider, the colour scale recalculates to use only the spectrogram data within the frequency range being displayed. This means the brightest </w:t>
      </w:r>
      <w:r w:rsidR="00A73BEF">
        <w:t>colours</w:t>
      </w:r>
      <w:r w:rsidR="00375A98">
        <w:t xml:space="preserve"> (yellow) will always represent the highest power levels </w:t>
      </w:r>
      <w:r w:rsidR="00375A98">
        <w:rPr>
          <w:i/>
          <w:iCs/>
        </w:rPr>
        <w:t>currently visible</w:t>
      </w:r>
      <w:r w:rsidR="00375A98">
        <w:t xml:space="preserve"> on the display. </w:t>
      </w:r>
      <w:r w:rsidR="006202AB">
        <w:t xml:space="preserve">This ensures that the dynamic range control is correctly applied, displaying the relevant region of the spectrogram with maximum contrast. Without this automatic colour scaling, subtle shapes in the spectrogram are easily washed out by higher-power regions outside the </w:t>
      </w:r>
      <w:r w:rsidR="006202AB">
        <w:lastRenderedPageBreak/>
        <w:t>frequency range we are interested in.</w:t>
      </w:r>
      <w:r w:rsidR="001D250F">
        <w:rPr>
          <w:noProof/>
        </w:rPr>
        <mc:AlternateContent>
          <mc:Choice Requires="wpg">
            <w:drawing>
              <wp:anchor distT="0" distB="0" distL="114300" distR="114300" simplePos="0" relativeHeight="251661312" behindDoc="0" locked="0" layoutInCell="1" allowOverlap="1" wp14:anchorId="6BE480B1" wp14:editId="621081AF">
                <wp:simplePos x="0" y="0"/>
                <wp:positionH relativeFrom="column">
                  <wp:posOffset>39370</wp:posOffset>
                </wp:positionH>
                <wp:positionV relativeFrom="paragraph">
                  <wp:posOffset>259715</wp:posOffset>
                </wp:positionV>
                <wp:extent cx="3609769" cy="1380919"/>
                <wp:effectExtent l="0" t="0" r="10160" b="10160"/>
                <wp:wrapNone/>
                <wp:docPr id="1530571317" name="Group 4"/>
                <wp:cNvGraphicFramePr/>
                <a:graphic xmlns:a="http://schemas.openxmlformats.org/drawingml/2006/main">
                  <a:graphicData uri="http://schemas.microsoft.com/office/word/2010/wordprocessingGroup">
                    <wpg:wgp>
                      <wpg:cNvGrpSpPr/>
                      <wpg:grpSpPr>
                        <a:xfrm>
                          <a:off x="0" y="0"/>
                          <a:ext cx="3609769" cy="1380919"/>
                          <a:chOff x="0" y="0"/>
                          <a:chExt cx="3609769" cy="1380919"/>
                        </a:xfrm>
                      </wpg:grpSpPr>
                      <wps:wsp>
                        <wps:cNvPr id="883178707" name="Rectangle 1"/>
                        <wps:cNvSpPr/>
                        <wps:spPr>
                          <a:xfrm>
                            <a:off x="0" y="0"/>
                            <a:ext cx="292623" cy="1155560"/>
                          </a:xfrm>
                          <a:prstGeom prst="rect">
                            <a:avLst/>
                          </a:prstGeom>
                          <a:noFill/>
                          <a:ln>
                            <a:solidFill>
                              <a:srgbClr val="FF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3600723" name="Rectangle 1"/>
                        <wps:cNvSpPr/>
                        <wps:spPr>
                          <a:xfrm rot="5400000">
                            <a:off x="1816100" y="-412750"/>
                            <a:ext cx="269418" cy="3317920"/>
                          </a:xfrm>
                          <a:prstGeom prst="rect">
                            <a:avLst/>
                          </a:prstGeom>
                          <a:noFill/>
                          <a:ln>
                            <a:solidFill>
                              <a:srgbClr val="FF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B770C6" id="Group 4" o:spid="_x0000_s1026" style="position:absolute;margin-left:3.1pt;margin-top:20.45pt;width:284.25pt;height:108.75pt;z-index:251661312" coordsize="36097,13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">
                <v:rect id="Rectangle 1" o:spid="_x0000_s1027" style="position:absolute;width:2926;height:11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" filled="f" strokecolor="red" strokeweight="1pt">
                  <v:stroke dashstyle="1 1"/>
                </v:rect>
                <v:rect id="Rectangle 1" o:spid="_x0000_s1028" style="position:absolute;left:18161;top:-4128;width:2694;height:331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" filled="f" strokecolor="red" strokeweight="1pt">
                  <v:stroke dashstyle="1 1"/>
                </v:rect>
              </v:group>
            </w:pict>
          </mc:Fallback>
        </mc:AlternateContent>
      </w:r>
      <w:r w:rsidR="00213C5F" w:rsidRPr="006145A0">
        <w:rPr>
          <w:noProof/>
        </w:rPr>
        <w:drawing>
          <wp:inline distT="0" distB="0" distL="0" distR="0" wp14:anchorId="53F269E3" wp14:editId="25D02225">
            <wp:extent cx="3649055" cy="1506876"/>
            <wp:effectExtent l="0" t="0" r="8890" b="0"/>
            <wp:docPr id="1753565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68657" name="Picture 1" descr="A screenshot of a computer&#10;&#10;AI-generated content may be incorrect."/>
                    <pic:cNvPicPr/>
                  </pic:nvPicPr>
                  <pic:blipFill rotWithShape="1">
                    <a:blip r:embed="rId11"/>
                    <a:srcRect t="15077" b="28398"/>
                    <a:stretch>
                      <a:fillRect/>
                    </a:stretch>
                  </pic:blipFill>
                  <pic:spPr bwMode="auto">
                    <a:xfrm>
                      <a:off x="0" y="0"/>
                      <a:ext cx="3658967" cy="1510969"/>
                    </a:xfrm>
                    <a:prstGeom prst="rect">
                      <a:avLst/>
                    </a:prstGeom>
                    <a:ln>
                      <a:noFill/>
                    </a:ln>
                    <a:extLst>
                      <a:ext uri="{53640926-AAD7-44D8-BBD7-CCE9431645EC}">
                        <a14:shadowObscured xmlns:a14="http://schemas.microsoft.com/office/drawing/2010/main"/>
                      </a:ext>
                    </a:extLst>
                  </pic:spPr>
                </pic:pic>
              </a:graphicData>
            </a:graphic>
          </wp:inline>
        </w:drawing>
      </w:r>
    </w:p>
    <w:p w14:paraId="6D038AE7" w14:textId="77777777" w:rsidR="003E7255" w:rsidRPr="003E7255" w:rsidRDefault="003E7255" w:rsidP="003E7255">
      <w:pPr>
        <w:pStyle w:val="Heading1"/>
      </w:pPr>
      <w:r w:rsidRPr="003E7255">
        <w:t>Getting Started</w:t>
      </w:r>
    </w:p>
    <w:p w14:paraId="1FC2B17D" w14:textId="133E5086" w:rsidR="00A164DA" w:rsidRPr="00A164DA" w:rsidRDefault="003E7255" w:rsidP="00A164DA">
      <w:pPr>
        <w:pStyle w:val="Heading2"/>
      </w:pPr>
      <w:r w:rsidRPr="00A164DA">
        <w:t>Launch</w:t>
      </w:r>
      <w:r w:rsidR="00A164DA">
        <w:t>ing</w:t>
      </w:r>
      <w:r w:rsidRPr="00A164DA">
        <w:t xml:space="preserve"> the Application</w:t>
      </w:r>
    </w:p>
    <w:p w14:paraId="16FF8A86" w14:textId="77777777" w:rsidR="00A164DA" w:rsidRPr="00A164DA" w:rsidRDefault="003E7255" w:rsidP="00A164DA">
      <w:pPr>
        <w:pStyle w:val="ListParagraph"/>
        <w:numPr>
          <w:ilvl w:val="1"/>
          <w:numId w:val="16"/>
        </w:numPr>
        <w:rPr>
          <w:b/>
          <w:bCs/>
        </w:rPr>
      </w:pPr>
      <w:r w:rsidRPr="003E7255">
        <w:t>Run Adjudicator</w:t>
      </w:r>
      <w:r>
        <w:t>.exe</w:t>
      </w:r>
    </w:p>
    <w:p w14:paraId="0A5B0255" w14:textId="1473803A" w:rsidR="003E7255" w:rsidRPr="00A164DA" w:rsidRDefault="003E7255" w:rsidP="00A164DA">
      <w:pPr>
        <w:pStyle w:val="ListParagraph"/>
        <w:numPr>
          <w:ilvl w:val="1"/>
          <w:numId w:val="16"/>
        </w:numPr>
        <w:rPr>
          <w:b/>
          <w:bCs/>
        </w:rPr>
      </w:pPr>
      <w:r w:rsidRPr="003E7255">
        <w:t>The app will</w:t>
      </w:r>
      <w:r w:rsidR="00A164DA">
        <w:t xml:space="preserve"> open a file selection dialogue box, asking you to load the disagreements file. This will have a file name like “</w:t>
      </w:r>
      <w:r w:rsidR="00A164DA" w:rsidRPr="00A164DA">
        <w:t>detector_vs_GT_disagreements_30-May-2025_07-38-49.mat</w:t>
      </w:r>
      <w:r w:rsidR="00A164DA">
        <w:t xml:space="preserve">”. </w:t>
      </w:r>
    </w:p>
    <w:p w14:paraId="088D52D0" w14:textId="77777777" w:rsidR="00A164DA" w:rsidRPr="00A164DA" w:rsidRDefault="00A164DA" w:rsidP="003E7255">
      <w:pPr>
        <w:pStyle w:val="ListParagraph"/>
        <w:numPr>
          <w:ilvl w:val="1"/>
          <w:numId w:val="16"/>
        </w:numPr>
        <w:rPr>
          <w:b/>
          <w:bCs/>
        </w:rPr>
      </w:pPr>
      <w:r w:rsidRPr="003E7255">
        <w:t>The app will</w:t>
      </w:r>
      <w:r>
        <w:t xml:space="preserve"> open a folder selection dialogue box, asking you to show it the folder where the test audio is. This folder will have a name like “</w:t>
      </w:r>
      <w:proofErr w:type="spellStart"/>
      <w:r w:rsidRPr="00A164DA">
        <w:t>TestSubset</w:t>
      </w:r>
      <w:proofErr w:type="spellEnd"/>
      <w:r>
        <w:t>”.</w:t>
      </w:r>
    </w:p>
    <w:p w14:paraId="45D06443" w14:textId="3192D323" w:rsidR="006202AB" w:rsidRPr="003E7255" w:rsidRDefault="006202AB" w:rsidP="006202AB">
      <w:pPr>
        <w:pStyle w:val="Heading2"/>
      </w:pPr>
      <w:r>
        <w:t>Set up the Spectrogram</w:t>
      </w:r>
    </w:p>
    <w:p w14:paraId="6C995852" w14:textId="743D4BDC" w:rsidR="006202AB" w:rsidRDefault="006202AB" w:rsidP="006202AB">
      <w:r>
        <w:t xml:space="preserve">Once the first spectrogram displays, set up the spectrogram display. The default spectrogram window size, overlap and FFT length should be appropriate for most baleen whale songs. You will likely play with the dynamic range setting to better visualise detections with varying SNRs. Zoom the frequency range in to show the bandwidth of interest, something a little wider than the range occupied by the target call. For example, for an Antarctic Blue Z call, which contains energy in the 30 - </w:t>
      </w:r>
      <w:r w:rsidR="00A73BEF">
        <w:t>15 Hz</w:t>
      </w:r>
      <w:r>
        <w:t xml:space="preserve"> range, recommended frequency zoom settings are 5 to 50. Setting the range a little wider than the call’s actual bandwidth allows easier discrimination between chorus and broadband noise. </w:t>
      </w:r>
      <w:r w:rsidR="00A73BEF">
        <w:t>Note that the zoom settings are persistent within a session, but will reset when you close and re-launch the app.</w:t>
      </w:r>
    </w:p>
    <w:p w14:paraId="029E164E" w14:textId="77777777" w:rsidR="00A73BEF" w:rsidRDefault="00A73BEF">
      <w:pPr>
        <w:rPr>
          <w:rFonts w:asciiTheme="majorHAnsi" w:eastAsiaTheme="majorEastAsia" w:hAnsiTheme="majorHAnsi" w:cstheme="majorBidi"/>
          <w:color w:val="0F4761" w:themeColor="accent1" w:themeShade="BF"/>
          <w:sz w:val="32"/>
          <w:szCs w:val="32"/>
        </w:rPr>
      </w:pPr>
      <w:r>
        <w:br w:type="page"/>
      </w:r>
    </w:p>
    <w:p w14:paraId="36B1779E" w14:textId="77777777" w:rsidR="00296298" w:rsidRPr="003E7255" w:rsidRDefault="00296298" w:rsidP="00296298">
      <w:pPr>
        <w:pStyle w:val="Heading2"/>
      </w:pPr>
      <w:r w:rsidRPr="003E7255">
        <w:lastRenderedPageBreak/>
        <w:t>Data Management</w:t>
      </w:r>
    </w:p>
    <w:p w14:paraId="5146A71D" w14:textId="77777777" w:rsidR="00296298" w:rsidRPr="003E7255" w:rsidRDefault="00296298" w:rsidP="00296298">
      <w:pPr>
        <w:pStyle w:val="ListParagraph"/>
        <w:numPr>
          <w:ilvl w:val="0"/>
          <w:numId w:val="21"/>
        </w:numPr>
      </w:pPr>
      <w:r w:rsidRPr="003E7255">
        <w:t xml:space="preserve">Save progress regularly using </w:t>
      </w:r>
      <w:r w:rsidRPr="00B00A3F">
        <w:rPr>
          <w:b/>
          <w:bCs/>
        </w:rPr>
        <w:t>"Save Progress &amp; Exit"</w:t>
      </w:r>
    </w:p>
    <w:p w14:paraId="1E85EA1D" w14:textId="77777777" w:rsidR="00296298" w:rsidRPr="003E7255" w:rsidRDefault="00296298" w:rsidP="00296298">
      <w:pPr>
        <w:pStyle w:val="ListParagraph"/>
        <w:numPr>
          <w:ilvl w:val="0"/>
          <w:numId w:val="21"/>
        </w:numPr>
      </w:pPr>
      <w:r w:rsidRPr="003E7255">
        <w:t>The app automatically tracks your position and resumes where you left off</w:t>
      </w:r>
    </w:p>
    <w:p w14:paraId="12732791" w14:textId="77777777" w:rsidR="00296298" w:rsidRDefault="00296298" w:rsidP="00296298">
      <w:pPr>
        <w:pStyle w:val="ListParagraph"/>
        <w:numPr>
          <w:ilvl w:val="0"/>
          <w:numId w:val="21"/>
        </w:numPr>
      </w:pPr>
      <w:r w:rsidRPr="003E7255">
        <w:t xml:space="preserve">All decisions are saved to the original </w:t>
      </w:r>
      <w:r>
        <w:t xml:space="preserve">“disagreements” </w:t>
      </w:r>
      <w:r w:rsidRPr="003E7255">
        <w:t>data file</w:t>
      </w:r>
    </w:p>
    <w:p w14:paraId="0133AE47" w14:textId="557481E0" w:rsidR="00296298" w:rsidRDefault="00296298" w:rsidP="0064019B">
      <w:pPr>
        <w:pStyle w:val="ListParagraph"/>
        <w:numPr>
          <w:ilvl w:val="0"/>
          <w:numId w:val="21"/>
        </w:numPr>
      </w:pPr>
      <w:r>
        <w:t>Upon completion of the adjudication, please return this “disagreements” file.</w:t>
      </w:r>
    </w:p>
    <w:p w14:paraId="39CC54AE" w14:textId="77777777" w:rsidR="00296298" w:rsidRPr="00296298" w:rsidRDefault="00296298" w:rsidP="00CD4013">
      <w:pPr>
        <w:pStyle w:val="ListParagraph"/>
      </w:pPr>
    </w:p>
    <w:p w14:paraId="64137EC8" w14:textId="419EB933" w:rsidR="003E7255" w:rsidRPr="003E7255" w:rsidRDefault="003E7255" w:rsidP="0064019B">
      <w:pPr>
        <w:pStyle w:val="Heading2"/>
      </w:pPr>
      <w:r w:rsidRPr="003E7255">
        <w:t>Making Decisions</w:t>
      </w:r>
    </w:p>
    <w:p w14:paraId="5AF3A17C" w14:textId="7F429D4B" w:rsidR="003E7255" w:rsidRDefault="00A73BEF" w:rsidP="003E7255">
      <w:r>
        <w:t>Inspect the spectrogram, experimenting with dynamic range to reveal low SNR calls. Remember that the call could be anywhere in the time region displayed. Refer to the “</w:t>
      </w:r>
      <w:r w:rsidRPr="00A73BEF">
        <w:t>Adjudication Reference</w:t>
      </w:r>
      <w:r>
        <w:t xml:space="preserve">” file, which contains spectrograms that illustrate the call of interest. </w:t>
      </w:r>
      <w:r w:rsidR="003E7255" w:rsidRPr="003E7255">
        <w:t>Choose the option that best describes what you observe in the spectrogram:</w:t>
      </w:r>
    </w:p>
    <w:tbl>
      <w:tblPr>
        <w:tblStyle w:val="GridTable1Light"/>
        <w:tblW w:w="0" w:type="auto"/>
        <w:tblLook w:val="04A0" w:firstRow="1" w:lastRow="0" w:firstColumn="1" w:lastColumn="0" w:noHBand="0" w:noVBand="1"/>
      </w:tblPr>
      <w:tblGrid>
        <w:gridCol w:w="3539"/>
        <w:gridCol w:w="5477"/>
      </w:tblGrid>
      <w:tr w:rsidR="00A73BEF" w14:paraId="4838A467" w14:textId="77777777" w:rsidTr="00B00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20A3F57" w14:textId="02D8E1F5" w:rsidR="00A73BEF" w:rsidRPr="00B00A3F" w:rsidRDefault="00A73BEF" w:rsidP="003E7255">
            <w:r w:rsidRPr="00B00A3F">
              <w:t>Decision Button</w:t>
            </w:r>
          </w:p>
        </w:tc>
        <w:tc>
          <w:tcPr>
            <w:tcW w:w="5477" w:type="dxa"/>
          </w:tcPr>
          <w:p w14:paraId="6E2CD01C" w14:textId="5FD0352B" w:rsidR="00A73BEF" w:rsidRPr="00B00A3F" w:rsidRDefault="00A73BEF" w:rsidP="003E7255">
            <w:pPr>
              <w:cnfStyle w:val="100000000000" w:firstRow="1" w:lastRow="0" w:firstColumn="0" w:lastColumn="0" w:oddVBand="0" w:evenVBand="0" w:oddHBand="0" w:evenHBand="0" w:firstRowFirstColumn="0" w:firstRowLastColumn="0" w:lastRowFirstColumn="0" w:lastRowLastColumn="0"/>
            </w:pPr>
            <w:r w:rsidRPr="00B00A3F">
              <w:t>When To Use:</w:t>
            </w:r>
          </w:p>
        </w:tc>
      </w:tr>
      <w:tr w:rsidR="00A73BEF" w14:paraId="134D2043" w14:textId="77777777" w:rsidTr="00B00A3F">
        <w:tc>
          <w:tcPr>
            <w:cnfStyle w:val="001000000000" w:firstRow="0" w:lastRow="0" w:firstColumn="1" w:lastColumn="0" w:oddVBand="0" w:evenVBand="0" w:oddHBand="0" w:evenHBand="0" w:firstRowFirstColumn="0" w:firstRowLastColumn="0" w:lastRowFirstColumn="0" w:lastRowLastColumn="0"/>
            <w:tcW w:w="3539" w:type="dxa"/>
          </w:tcPr>
          <w:p w14:paraId="4007E25A" w14:textId="4FE5229A" w:rsidR="00A73BEF" w:rsidRPr="00B00A3F" w:rsidRDefault="00A73BEF" w:rsidP="00B00A3F">
            <w:pPr>
              <w:rPr>
                <w:b w:val="0"/>
                <w:bCs w:val="0"/>
              </w:rPr>
            </w:pPr>
            <w:r w:rsidRPr="00B00A3F">
              <w:rPr>
                <w:b w:val="0"/>
                <w:bCs w:val="0"/>
              </w:rPr>
              <w:t>Discrete Call(s) Present</w:t>
            </w:r>
          </w:p>
        </w:tc>
        <w:tc>
          <w:tcPr>
            <w:tcW w:w="5477" w:type="dxa"/>
          </w:tcPr>
          <w:p w14:paraId="098375DC" w14:textId="2EBBA754" w:rsidR="00A73BEF" w:rsidRPr="00B00A3F" w:rsidRDefault="00B00A3F" w:rsidP="00B00A3F">
            <w:pPr>
              <w:cnfStyle w:val="000000000000" w:firstRow="0" w:lastRow="0" w:firstColumn="0" w:lastColumn="0" w:oddVBand="0" w:evenVBand="0" w:oddHBand="0" w:evenHBand="0" w:firstRowFirstColumn="0" w:firstRowLastColumn="0" w:lastRowFirstColumn="0" w:lastRowLastColumn="0"/>
            </w:pPr>
            <w:r w:rsidRPr="00B00A3F">
              <w:t>I</w:t>
            </w:r>
            <w:r w:rsidR="00A73BEF" w:rsidRPr="00B00A3F">
              <w:t>ndividual whale calls (or parts thereof) are visible.</w:t>
            </w:r>
          </w:p>
        </w:tc>
      </w:tr>
      <w:tr w:rsidR="00A73BEF" w14:paraId="4B2608BE" w14:textId="77777777" w:rsidTr="00B00A3F">
        <w:tc>
          <w:tcPr>
            <w:cnfStyle w:val="001000000000" w:firstRow="0" w:lastRow="0" w:firstColumn="1" w:lastColumn="0" w:oddVBand="0" w:evenVBand="0" w:oddHBand="0" w:evenHBand="0" w:firstRowFirstColumn="0" w:firstRowLastColumn="0" w:lastRowFirstColumn="0" w:lastRowLastColumn="0"/>
            <w:tcW w:w="3539" w:type="dxa"/>
          </w:tcPr>
          <w:p w14:paraId="10DB6BAE" w14:textId="3F19CF9E" w:rsidR="00A73BEF" w:rsidRPr="00B00A3F" w:rsidRDefault="00A73BEF" w:rsidP="00B00A3F">
            <w:pPr>
              <w:rPr>
                <w:b w:val="0"/>
                <w:bCs w:val="0"/>
              </w:rPr>
            </w:pPr>
            <w:r w:rsidRPr="00B00A3F">
              <w:rPr>
                <w:b w:val="0"/>
                <w:bCs w:val="0"/>
              </w:rPr>
              <w:t>Chorus Present</w:t>
            </w:r>
          </w:p>
        </w:tc>
        <w:tc>
          <w:tcPr>
            <w:tcW w:w="5477" w:type="dxa"/>
          </w:tcPr>
          <w:p w14:paraId="4CBEB4AC" w14:textId="2659ABCE" w:rsidR="00A73BEF" w:rsidRPr="00B00A3F" w:rsidRDefault="00A73BEF" w:rsidP="00B00A3F">
            <w:pPr>
              <w:cnfStyle w:val="000000000000" w:firstRow="0" w:lastRow="0" w:firstColumn="0" w:lastColumn="0" w:oddVBand="0" w:evenVBand="0" w:oddHBand="0" w:evenHBand="0" w:firstRowFirstColumn="0" w:firstRowLastColumn="0" w:lastRowFirstColumn="0" w:lastRowLastColumn="0"/>
            </w:pPr>
            <w:r w:rsidRPr="00B00A3F">
              <w:t xml:space="preserve">Multiple, overlapping calls/reverberation/multipath reflections creating an indistinct horizontal band of energy that has the same frequency bandwidth as the call of interest. </w:t>
            </w:r>
            <w:r w:rsidR="001F143F">
              <w:t>May r</w:t>
            </w:r>
            <w:r w:rsidRPr="00B00A3F">
              <w:t xml:space="preserve">esembles </w:t>
            </w:r>
            <w:r w:rsidR="001F143F">
              <w:t>narrow band</w:t>
            </w:r>
            <w:r w:rsidRPr="00B00A3F">
              <w:t xml:space="preserve"> noise</w:t>
            </w:r>
            <w:r w:rsidR="001F143F">
              <w:t>, or a continuous tone at the same frequency as the song of interest</w:t>
            </w:r>
            <w:r w:rsidRPr="00B00A3F">
              <w:t>.</w:t>
            </w:r>
          </w:p>
        </w:tc>
      </w:tr>
      <w:tr w:rsidR="00A73BEF" w14:paraId="384BA52F" w14:textId="77777777" w:rsidTr="00B00A3F">
        <w:tc>
          <w:tcPr>
            <w:cnfStyle w:val="001000000000" w:firstRow="0" w:lastRow="0" w:firstColumn="1" w:lastColumn="0" w:oddVBand="0" w:evenVBand="0" w:oddHBand="0" w:evenHBand="0" w:firstRowFirstColumn="0" w:firstRowLastColumn="0" w:lastRowFirstColumn="0" w:lastRowLastColumn="0"/>
            <w:tcW w:w="3539" w:type="dxa"/>
          </w:tcPr>
          <w:p w14:paraId="0D2A4E33" w14:textId="1C663787" w:rsidR="00A73BEF" w:rsidRPr="00B00A3F" w:rsidRDefault="00A73BEF" w:rsidP="00B00A3F">
            <w:pPr>
              <w:rPr>
                <w:b w:val="0"/>
                <w:bCs w:val="0"/>
              </w:rPr>
            </w:pPr>
            <w:r w:rsidRPr="00B00A3F">
              <w:rPr>
                <w:b w:val="0"/>
                <w:bCs w:val="0"/>
              </w:rPr>
              <w:t>Discrete Call(s) &amp; Chorus Present</w:t>
            </w:r>
          </w:p>
        </w:tc>
        <w:tc>
          <w:tcPr>
            <w:tcW w:w="5477" w:type="dxa"/>
          </w:tcPr>
          <w:p w14:paraId="2B06A098" w14:textId="1E4E3E50" w:rsidR="00A73BEF" w:rsidRPr="00B00A3F" w:rsidRDefault="00A73BEF" w:rsidP="00B00A3F">
            <w:pPr>
              <w:cnfStyle w:val="000000000000" w:firstRow="0" w:lastRow="0" w:firstColumn="0" w:lastColumn="0" w:oddVBand="0" w:evenVBand="0" w:oddHBand="0" w:evenHBand="0" w:firstRowFirstColumn="0" w:firstRowLastColumn="0" w:lastRowFirstColumn="0" w:lastRowLastColumn="0"/>
            </w:pPr>
            <w:r w:rsidRPr="00B00A3F">
              <w:t>Both discrete calls (or parts of calls) AND chorus are visible.</w:t>
            </w:r>
          </w:p>
        </w:tc>
      </w:tr>
      <w:tr w:rsidR="00A73BEF" w14:paraId="26F42D77" w14:textId="77777777" w:rsidTr="00B00A3F">
        <w:tc>
          <w:tcPr>
            <w:cnfStyle w:val="001000000000" w:firstRow="0" w:lastRow="0" w:firstColumn="1" w:lastColumn="0" w:oddVBand="0" w:evenVBand="0" w:oddHBand="0" w:evenHBand="0" w:firstRowFirstColumn="0" w:firstRowLastColumn="0" w:lastRowFirstColumn="0" w:lastRowLastColumn="0"/>
            <w:tcW w:w="3539" w:type="dxa"/>
          </w:tcPr>
          <w:p w14:paraId="490CDE3B" w14:textId="09EE96D0" w:rsidR="00A73BEF" w:rsidRPr="00B00A3F" w:rsidRDefault="00A73BEF" w:rsidP="00B00A3F">
            <w:pPr>
              <w:rPr>
                <w:b w:val="0"/>
                <w:bCs w:val="0"/>
              </w:rPr>
            </w:pPr>
            <w:r w:rsidRPr="00B00A3F">
              <w:rPr>
                <w:b w:val="0"/>
                <w:bCs w:val="0"/>
              </w:rPr>
              <w:t>Calls &amp; Chorus Absent</w:t>
            </w:r>
          </w:p>
        </w:tc>
        <w:tc>
          <w:tcPr>
            <w:tcW w:w="5477" w:type="dxa"/>
          </w:tcPr>
          <w:p w14:paraId="0DB65554" w14:textId="6F4F2F87" w:rsidR="00A73BEF" w:rsidRPr="00B00A3F" w:rsidRDefault="00A73BEF" w:rsidP="00B00A3F">
            <w:pPr>
              <w:cnfStyle w:val="000000000000" w:firstRow="0" w:lastRow="0" w:firstColumn="0" w:lastColumn="0" w:oddVBand="0" w:evenVBand="0" w:oddHBand="0" w:evenHBand="0" w:firstRowFirstColumn="0" w:firstRowLastColumn="0" w:lastRowFirstColumn="0" w:lastRowLastColumn="0"/>
            </w:pPr>
            <w:r w:rsidRPr="00B00A3F">
              <w:t xml:space="preserve">No features resembling discrete </w:t>
            </w:r>
            <w:r w:rsidR="00B00A3F" w:rsidRPr="00B00A3F">
              <w:t>calls, parts of calls, or chorus are visible. The spectrogram shows only noise, other extraneous (non-target) sounds, or silence.</w:t>
            </w:r>
          </w:p>
        </w:tc>
      </w:tr>
    </w:tbl>
    <w:p w14:paraId="570869AF" w14:textId="77777777" w:rsidR="001F143F" w:rsidRDefault="001F143F" w:rsidP="00B00A3F"/>
    <w:p w14:paraId="1DFB13F1" w14:textId="3BC5344D" w:rsidR="00AC54A8" w:rsidRDefault="00AC54A8" w:rsidP="00B00A3F">
      <w:r>
        <w:t xml:space="preserve">When attempting to identify whether spectrograms contain chorus, remember that the frequencies of baleen whale songs are shifting downwards over a decadal time scale. For a table of frequencies in different years, see the </w:t>
      </w:r>
      <w:r>
        <w:fldChar w:fldCharType="begin"/>
      </w:r>
      <w:r>
        <w:instrText xml:space="preserve"> REF _Ref201143248 \h </w:instrText>
      </w:r>
      <w:r>
        <w:fldChar w:fldCharType="separate"/>
      </w:r>
      <w:r>
        <w:t>Frequency Shift</w:t>
      </w:r>
      <w:r>
        <w:fldChar w:fldCharType="end"/>
      </w:r>
      <w:r>
        <w:t xml:space="preserve"> section below.</w:t>
      </w:r>
    </w:p>
    <w:p w14:paraId="5455574F" w14:textId="5BCE7148" w:rsidR="00B00A3F" w:rsidRDefault="00B00A3F" w:rsidP="00B00A3F">
      <w:r>
        <w:t xml:space="preserve">Remember to use </w:t>
      </w:r>
      <w:r w:rsidRPr="003E7255">
        <w:t xml:space="preserve">the </w:t>
      </w:r>
      <w:r w:rsidRPr="003E7255">
        <w:rPr>
          <w:b/>
          <w:bCs/>
        </w:rPr>
        <w:t>"Review Previous Decision"</w:t>
      </w:r>
      <w:r w:rsidRPr="003E7255">
        <w:t xml:space="preserve"> button if you </w:t>
      </w:r>
      <w:r>
        <w:t>think</w:t>
      </w:r>
      <w:r w:rsidRPr="003E7255">
        <w:t xml:space="preserve"> you </w:t>
      </w:r>
      <w:r>
        <w:t xml:space="preserve">have </w:t>
      </w:r>
      <w:r w:rsidRPr="003E7255">
        <w:t>made an error</w:t>
      </w:r>
      <w:r>
        <w:t>.</w:t>
      </w:r>
    </w:p>
    <w:p w14:paraId="35538908" w14:textId="77777777" w:rsidR="00C7684E" w:rsidRDefault="00C7684E">
      <w:pPr>
        <w:rPr>
          <w:rFonts w:asciiTheme="majorHAnsi" w:eastAsiaTheme="majorEastAsia" w:hAnsiTheme="majorHAnsi" w:cstheme="majorBidi"/>
          <w:color w:val="0F4761" w:themeColor="accent1" w:themeShade="BF"/>
          <w:sz w:val="32"/>
          <w:szCs w:val="32"/>
        </w:rPr>
      </w:pPr>
      <w:r>
        <w:br w:type="page"/>
      </w:r>
    </w:p>
    <w:p w14:paraId="6E86CBD4" w14:textId="26E61CB7" w:rsidR="0043152F" w:rsidRDefault="0043152F" w:rsidP="00C7684E">
      <w:pPr>
        <w:pStyle w:val="Heading2"/>
      </w:pPr>
      <w:r>
        <w:lastRenderedPageBreak/>
        <w:t>Dynamic Range</w:t>
      </w:r>
    </w:p>
    <w:p w14:paraId="3745D9F4" w14:textId="77777777" w:rsidR="0043152F" w:rsidRDefault="0043152F" w:rsidP="0043152F">
      <w:r>
        <w:t xml:space="preserve">The dynamic range setting is useful to suppress noise or make low power sounds in the spectrogram stand out with more contrast. Due to the automatic scaling of colour limits in the spectrograms however, the dynamic range setting that is best for one task may not be the best for another. Below is an example. </w:t>
      </w:r>
    </w:p>
    <w:p w14:paraId="3F01E3D4" w14:textId="29C43FD6" w:rsidR="0043152F" w:rsidRPr="0043152F" w:rsidRDefault="0043152F" w:rsidP="0043152F">
      <w:r>
        <w:t>This spectrogram has a high-power region at the low frequencies, around the 50 second mark. The dynamic range setting is 20dB, too small to accommodate the full range of magnitude values. As a result, most of the spectrogram is compressed to a value of zero and appears artificially as silence.</w:t>
      </w:r>
    </w:p>
    <w:p w14:paraId="3FEA59D7" w14:textId="670A1ABA" w:rsidR="0043152F" w:rsidRDefault="0043152F" w:rsidP="0043152F">
      <w:r w:rsidRPr="0043152F">
        <w:rPr>
          <w:noProof/>
        </w:rPr>
        <w:drawing>
          <wp:inline distT="0" distB="0" distL="0" distR="0" wp14:anchorId="68A90F91" wp14:editId="2D27B2FB">
            <wp:extent cx="5731510" cy="1555750"/>
            <wp:effectExtent l="0" t="0" r="2540" b="6350"/>
            <wp:docPr id="1347444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44077" name="Picture 1" descr="A screenshot of a computer&#10;&#10;AI-generated content may be incorrect."/>
                    <pic:cNvPicPr/>
                  </pic:nvPicPr>
                  <pic:blipFill rotWithShape="1">
                    <a:blip r:embed="rId13"/>
                    <a:srcRect t="15667" b="33828"/>
                    <a:stretch>
                      <a:fillRect/>
                    </a:stretch>
                  </pic:blipFill>
                  <pic:spPr bwMode="auto">
                    <a:xfrm>
                      <a:off x="0" y="0"/>
                      <a:ext cx="5731510" cy="1555750"/>
                    </a:xfrm>
                    <a:prstGeom prst="rect">
                      <a:avLst/>
                    </a:prstGeom>
                    <a:ln>
                      <a:noFill/>
                    </a:ln>
                    <a:extLst>
                      <a:ext uri="{53640926-AAD7-44D8-BBD7-CCE9431645EC}">
                        <a14:shadowObscured xmlns:a14="http://schemas.microsoft.com/office/drawing/2010/main"/>
                      </a:ext>
                    </a:extLst>
                  </pic:spPr>
                </pic:pic>
              </a:graphicData>
            </a:graphic>
          </wp:inline>
        </w:drawing>
      </w:r>
    </w:p>
    <w:p w14:paraId="6ABA9A06" w14:textId="57A79118" w:rsidR="0043152F" w:rsidRDefault="0043152F" w:rsidP="0043152F">
      <w:r>
        <w:t>Increasing the dynamic range to 40 dB reveals low magnitude details that were hidden. This brings up the noise floor, but also makes the very low SNR song at the very start of the spectrogram easier to spot:</w:t>
      </w:r>
    </w:p>
    <w:p w14:paraId="454C1E7D" w14:textId="1345DC7E" w:rsidR="0043152F" w:rsidRPr="0043152F" w:rsidRDefault="0043152F" w:rsidP="0043152F">
      <w:r>
        <w:rPr>
          <w:noProof/>
        </w:rPr>
        <mc:AlternateContent>
          <mc:Choice Requires="wpi">
            <w:drawing>
              <wp:anchor distT="0" distB="0" distL="114300" distR="114300" simplePos="0" relativeHeight="251665408" behindDoc="0" locked="0" layoutInCell="1" allowOverlap="1" wp14:anchorId="7A288990" wp14:editId="3D6A6E2F">
                <wp:simplePos x="0" y="0"/>
                <wp:positionH relativeFrom="column">
                  <wp:posOffset>150560</wp:posOffset>
                </wp:positionH>
                <wp:positionV relativeFrom="paragraph">
                  <wp:posOffset>456005</wp:posOffset>
                </wp:positionV>
                <wp:extent cx="1649160" cy="509760"/>
                <wp:effectExtent l="57150" t="57150" r="46355" b="43180"/>
                <wp:wrapNone/>
                <wp:docPr id="641797420" name="Ink 3"/>
                <wp:cNvGraphicFramePr/>
                <a:graphic xmlns:a="http://schemas.openxmlformats.org/drawingml/2006/main">
                  <a:graphicData uri="http://schemas.microsoft.com/office/word/2010/wordprocessingInk">
                    <w14:contentPart bwMode="auto" r:id="rId14">
                      <w14:nvContentPartPr>
                        <w14:cNvContentPartPr/>
                      </w14:nvContentPartPr>
                      <w14:xfrm>
                        <a:off x="0" y="0"/>
                        <a:ext cx="1649160" cy="509760"/>
                      </w14:xfrm>
                    </w14:contentPart>
                  </a:graphicData>
                </a:graphic>
              </wp:anchor>
            </w:drawing>
          </mc:Choice>
          <mc:Fallback>
            <w:pict>
              <v:shapetype w14:anchorId="168AF7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1.15pt;margin-top:35.2pt;width:131.25pt;height:41.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">
                <v:imagedata r:id="rId15" o:title=""/>
              </v:shape>
            </w:pict>
          </mc:Fallback>
        </mc:AlternateContent>
      </w:r>
      <w:r w:rsidRPr="0043152F">
        <w:rPr>
          <w:noProof/>
        </w:rPr>
        <w:drawing>
          <wp:inline distT="0" distB="0" distL="0" distR="0" wp14:anchorId="11C939E3" wp14:editId="560CF89A">
            <wp:extent cx="5731510" cy="1549400"/>
            <wp:effectExtent l="0" t="0" r="2540" b="0"/>
            <wp:docPr id="207626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6108" name="Picture 1" descr="A screenshot of a computer&#10;&#10;AI-generated content may be incorrect."/>
                    <pic:cNvPicPr/>
                  </pic:nvPicPr>
                  <pic:blipFill rotWithShape="1">
                    <a:blip r:embed="rId16"/>
                    <a:srcRect t="15873" b="33828"/>
                    <a:stretch>
                      <a:fillRect/>
                    </a:stretch>
                  </pic:blipFill>
                  <pic:spPr bwMode="auto">
                    <a:xfrm>
                      <a:off x="0" y="0"/>
                      <a:ext cx="5731510" cy="1549400"/>
                    </a:xfrm>
                    <a:prstGeom prst="rect">
                      <a:avLst/>
                    </a:prstGeom>
                    <a:ln>
                      <a:noFill/>
                    </a:ln>
                    <a:extLst>
                      <a:ext uri="{53640926-AAD7-44D8-BBD7-CCE9431645EC}">
                        <a14:shadowObscured xmlns:a14="http://schemas.microsoft.com/office/drawing/2010/main"/>
                      </a:ext>
                    </a:extLst>
                  </pic:spPr>
                </pic:pic>
              </a:graphicData>
            </a:graphic>
          </wp:inline>
        </w:drawing>
      </w:r>
    </w:p>
    <w:p w14:paraId="2F53C547" w14:textId="77777777" w:rsidR="00CD4013" w:rsidRDefault="00CD4013">
      <w:pPr>
        <w:rPr>
          <w:rFonts w:asciiTheme="majorHAnsi" w:eastAsiaTheme="majorEastAsia" w:hAnsiTheme="majorHAnsi" w:cstheme="majorBidi"/>
          <w:color w:val="0F4761" w:themeColor="accent1" w:themeShade="BF"/>
          <w:sz w:val="32"/>
          <w:szCs w:val="32"/>
        </w:rPr>
      </w:pPr>
      <w:r>
        <w:br w:type="page"/>
      </w:r>
    </w:p>
    <w:p w14:paraId="1BF73A15" w14:textId="170ED6D1" w:rsidR="00433FA0" w:rsidRDefault="0043152F" w:rsidP="00C7684E">
      <w:pPr>
        <w:pStyle w:val="Heading2"/>
      </w:pPr>
      <w:r>
        <w:lastRenderedPageBreak/>
        <w:t xml:space="preserve">Chorus </w:t>
      </w:r>
      <w:r w:rsidR="00C7684E">
        <w:t>Examples</w:t>
      </w:r>
    </w:p>
    <w:p w14:paraId="1BE48CD8" w14:textId="68C39A88" w:rsidR="00107325" w:rsidRPr="00107325" w:rsidRDefault="00107325" w:rsidP="00107325">
      <w:r>
        <w:rPr>
          <w:noProof/>
        </w:rPr>
        <mc:AlternateContent>
          <mc:Choice Requires="wps">
            <w:drawing>
              <wp:anchor distT="0" distB="0" distL="114300" distR="114300" simplePos="0" relativeHeight="251664384" behindDoc="0" locked="0" layoutInCell="1" allowOverlap="1" wp14:anchorId="278E1190" wp14:editId="1CF74039">
                <wp:simplePos x="0" y="0"/>
                <wp:positionH relativeFrom="column">
                  <wp:posOffset>1568450</wp:posOffset>
                </wp:positionH>
                <wp:positionV relativeFrom="paragraph">
                  <wp:posOffset>2468880</wp:posOffset>
                </wp:positionV>
                <wp:extent cx="2774950" cy="635"/>
                <wp:effectExtent l="0" t="0" r="6350" b="635"/>
                <wp:wrapTopAndBottom/>
                <wp:docPr id="1447894250" name="Text Box 1"/>
                <wp:cNvGraphicFramePr/>
                <a:graphic xmlns:a="http://schemas.openxmlformats.org/drawingml/2006/main">
                  <a:graphicData uri="http://schemas.microsoft.com/office/word/2010/wordprocessingShape">
                    <wps:wsp>
                      <wps:cNvSpPr txBox="1"/>
                      <wps:spPr>
                        <a:xfrm>
                          <a:off x="0" y="0"/>
                          <a:ext cx="2774950" cy="635"/>
                        </a:xfrm>
                        <a:prstGeom prst="rect">
                          <a:avLst/>
                        </a:prstGeom>
                        <a:solidFill>
                          <a:prstClr val="white"/>
                        </a:solidFill>
                        <a:ln>
                          <a:noFill/>
                        </a:ln>
                      </wps:spPr>
                      <wps:txbx>
                        <w:txbxContent>
                          <w:p w14:paraId="1594D65A" w14:textId="2056C179" w:rsidR="00107325" w:rsidRPr="00BC7126" w:rsidRDefault="00107325" w:rsidP="00107325">
                            <w:pPr>
                              <w:pStyle w:val="Caption"/>
                              <w:rPr>
                                <w:sz w:val="22"/>
                                <w:szCs w:val="22"/>
                              </w:rPr>
                            </w:pPr>
                            <w:r>
                              <w:t xml:space="preserve">Figure </w:t>
                            </w:r>
                            <w:fldSimple w:instr=" SEQ Figure \* ARABIC ">
                              <w:r>
                                <w:rPr>
                                  <w:noProof/>
                                </w:rPr>
                                <w:t>1</w:t>
                              </w:r>
                            </w:fldSimple>
                            <w:r>
                              <w:t xml:space="preserve">: Spectrogram of the Chagos pygmy blue whale song. Image reproduced from </w:t>
                            </w:r>
                            <w:r w:rsidRPr="00107325">
                              <w:t>Leroy et al.,</w:t>
                            </w:r>
                            <w:r>
                              <w:t xml:space="preserve"> (2021)</w:t>
                            </w:r>
                            <w:r w:rsidRPr="00107325">
                              <w:t xml:space="preserve"> “Multiple Pygmy Blue Whale Acoustic Populations in the Indian Ocean.”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78E1190" id="_x0000_t202" coordsize="21600,21600" o:spt="202" path="m,l,21600r21600,l21600,xe">
                <v:stroke joinstyle="miter"/>
                <v:path gradientshapeok="t" o:connecttype="rect"/>
              </v:shapetype>
              <v:shape id="Text Box 1" o:spid="_x0000_s1026" type="#_x0000_t202" style="position:absolute;margin-left:123.5pt;margin-top:194.4pt;width:218.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" stroked="f">
                <v:textbox style="mso-fit-shape-to-text:t" inset="0,0,0,0">
                  <w:txbxContent>
                    <w:p w14:paraId="1594D65A" w14:textId="2056C179" w:rsidR="00107325" w:rsidRPr="00BC7126" w:rsidRDefault="00107325" w:rsidP="00107325">
                      <w:pPr>
                        <w:pStyle w:val="Caption"/>
                        <w:rPr>
                          <w:sz w:val="22"/>
                          <w:szCs w:val="22"/>
                        </w:rPr>
                      </w:pPr>
                      <w:r>
                        <w:t xml:space="preserve">Figure </w:t>
                      </w:r>
                      <w:fldSimple w:instr=" SEQ Figure \* ARABIC ">
                        <w:r>
                          <w:rPr>
                            <w:noProof/>
                          </w:rPr>
                          <w:t>1</w:t>
                        </w:r>
                      </w:fldSimple>
                      <w:r>
                        <w:t xml:space="preserve">: Spectrogram of the Chagos pygmy blue whale song. Image reproduced from </w:t>
                      </w:r>
                      <w:r w:rsidRPr="00107325">
                        <w:t>Leroy et al.,</w:t>
                      </w:r>
                      <w:r>
                        <w:t xml:space="preserve"> (2021)</w:t>
                      </w:r>
                      <w:r w:rsidRPr="00107325">
                        <w:t xml:space="preserve"> “Multiple Pygmy Blue Whale Acoustic Populations in the Indian Ocean.”</w:t>
                      </w:r>
                    </w:p>
                  </w:txbxContent>
                </v:textbox>
                <w10:wrap type="topAndBottom"/>
              </v:shape>
            </w:pict>
          </mc:Fallback>
        </mc:AlternateContent>
      </w:r>
      <w:r>
        <w:t xml:space="preserve">Below is a spectrogram of the </w:t>
      </w:r>
      <w:r w:rsidR="00AC54A8">
        <w:t xml:space="preserve">2017 </w:t>
      </w:r>
      <w:r>
        <w:t>Chagos pygmy blue whale song</w:t>
      </w:r>
      <w:r w:rsidR="0010169E">
        <w:t xml:space="preserve"> reproduced from </w:t>
      </w:r>
      <w:r w:rsidR="0010169E">
        <w:fldChar w:fldCharType="begin"/>
      </w:r>
      <w:r w:rsidR="0010169E">
        <w:instrText xml:space="preserve"> ADDIN ZOTERO_ITEM CSL_CITATION {"citationID":"ZxZAEph9","properties":{"formattedCitation":"(Leroy et al., 2021)","plainCitation":"(Leroy et al., 2021)","noteIndex":0},"citationItems":[{"id":97,"uris":["http://zotero.org/users/10110439/items/X7KVTHVH"],"itemData":{"id":97,"type":"article-journal","abstract":"Abstract\n            Blue whales were brought to the edge of extinction by commercial whaling in the twentieth century and their recovery rate in the Southern Hemisphere has been slow; they remain endangered. Blue whales, although the largest animals on Earth, are difficult to study in the Southern Hemisphere, thus their population structure, distribution and migration remain poorly known. Fortunately, blue whales produce powerful and stereotyped songs, which prove an effective clue for monitoring their different ‘acoustic populations.’ The DGD-Chagos song has been previously reported in the central Indian Ocean. A comparison of this song with the pygmy blue and Omura’s whale songs shows that the Chagos song are likely produced by a distinct previously unknown pygmy blue whale population. These songs are a large part of the underwater soundscape in the tropical Indian Ocean and have been so for nearly two decades. Seasonal differences in song detections among our six recording sites suggest that the Chagos whales migrate from the eastern to western central Indian Ocean, around the Chagos Archipelago, then further east, up to the north of Western Australia, and possibly further north, as far as Sri Lanka. The Indian Ocean holds a greater diversity of blue whale populations than thought previously.","container-title":"Scientific Reports","DOI":"10.1038/s41598-021-88062-5","ISSN":"2045-2322","issue":"1","journalAbbreviation":"Sci Rep","language":"en","page":"8762","source":"DOI.org (Crossref)","title":"Multiple pygmy blue whale acoustic populations in the Indian Ocean: whale song identifies a possible new population","title-short":"Multiple pygmy blue whale acoustic populations in the Indian Ocean","volume":"11","author":[{"family":"Leroy","given":"Emmanuelle C."},{"family":"Royer","given":"Jean-Yves"},{"family":"Alling","given":"Abigail"},{"family":"Maslen","given":"Ben"},{"family":"Rogers","given":"Tracey L."}],"issued":{"date-parts":[["2021",12]]}}}],"schema":"https://github.com/citation-style-language/schema/raw/master/csl-citation.json"} </w:instrText>
      </w:r>
      <w:r w:rsidR="0010169E">
        <w:fldChar w:fldCharType="separate"/>
      </w:r>
      <w:r w:rsidR="0010169E" w:rsidRPr="0010169E">
        <w:rPr>
          <w:rFonts w:ascii="Aptos" w:hAnsi="Aptos"/>
        </w:rPr>
        <w:t>(Leroy et al., 2021)</w:t>
      </w:r>
      <w:r w:rsidR="0010169E">
        <w:fldChar w:fldCharType="end"/>
      </w:r>
      <w:r>
        <w:t>, computed with a window duration of ~</w:t>
      </w:r>
      <w:r>
        <w:rPr>
          <w:lang w:val="en-US"/>
        </w:rPr>
        <w:t>4 seconds</w:t>
      </w:r>
      <w:r>
        <w:t xml:space="preserve"> with </w:t>
      </w:r>
      <w:r w:rsidRPr="00C7684E">
        <w:t>90% overlap.</w:t>
      </w:r>
    </w:p>
    <w:p w14:paraId="61E29871" w14:textId="0CA5444D" w:rsidR="00AC54A8" w:rsidRDefault="00C7684E" w:rsidP="00C7684E">
      <w:r w:rsidRPr="00C7684E">
        <w:rPr>
          <w:noProof/>
        </w:rPr>
        <w:drawing>
          <wp:anchor distT="0" distB="0" distL="114300" distR="114300" simplePos="0" relativeHeight="251662336" behindDoc="0" locked="0" layoutInCell="1" allowOverlap="1" wp14:anchorId="2D330566" wp14:editId="4C3F8F99">
            <wp:simplePos x="0" y="0"/>
            <wp:positionH relativeFrom="margin">
              <wp:align>center</wp:align>
            </wp:positionH>
            <wp:positionV relativeFrom="paragraph">
              <wp:posOffset>-1270</wp:posOffset>
            </wp:positionV>
            <wp:extent cx="2584450" cy="1936750"/>
            <wp:effectExtent l="0" t="0" r="6350" b="6350"/>
            <wp:wrapTopAndBottom/>
            <wp:docPr id="1783481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81657" name="Picture 1" descr="A screenshot of a computer&#10;&#10;AI-generated content may be incorrect."/>
                    <pic:cNvPicPr/>
                  </pic:nvPicPr>
                  <pic:blipFill rotWithShape="1">
                    <a:blip r:embed="rId17" cstate="print">
                      <a:extLst>
                        <a:ext uri="{28A0092B-C50C-407E-A947-70E740481C1C}">
                          <a14:useLocalDpi xmlns:a14="http://schemas.microsoft.com/office/drawing/2010/main" val="0"/>
                        </a:ext>
                      </a:extLst>
                    </a:blip>
                    <a:srcRect l="7755" t="15633" r="47153" b="31970"/>
                    <a:stretch>
                      <a:fillRect/>
                    </a:stretch>
                  </pic:blipFill>
                  <pic:spPr bwMode="auto">
                    <a:xfrm>
                      <a:off x="0" y="0"/>
                      <a:ext cx="2584450" cy="1936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7325">
        <w:t xml:space="preserve">Note that the song has discrete tones occurring at approximately 45Hz, 42.5Hz, 37-38Hz, 35-36Hz, </w:t>
      </w:r>
      <w:r w:rsidR="00B27E7E">
        <w:t xml:space="preserve">33Hz, </w:t>
      </w:r>
      <w:r w:rsidR="00107325">
        <w:t xml:space="preserve">28Hz, </w:t>
      </w:r>
      <w:r w:rsidR="00B27E7E">
        <w:t xml:space="preserve">26Hz, </w:t>
      </w:r>
      <w:r w:rsidR="00107325">
        <w:t>22Hz and 16 Hz.</w:t>
      </w:r>
      <w:r w:rsidR="00AC54A8" w:rsidRPr="00AC54A8">
        <w:t xml:space="preserve"> </w:t>
      </w:r>
    </w:p>
    <w:p w14:paraId="4F13FB2F" w14:textId="5B8501B7" w:rsidR="001E7A85" w:rsidRDefault="00107325" w:rsidP="00C7684E">
      <w:r>
        <w:t xml:space="preserve">The spectrograms below were all computed with a window duration of 1.25 seconds and an overlap of 99%. These spectrograms all show </w:t>
      </w:r>
      <w:r w:rsidR="001E7A85">
        <w:t xml:space="preserve">a </w:t>
      </w:r>
      <w:r>
        <w:t xml:space="preserve">chorus of </w:t>
      </w:r>
      <w:r w:rsidR="001E7A85">
        <w:t>the C</w:t>
      </w:r>
      <w:r>
        <w:t xml:space="preserve">hagos song, identifiable by the horizontal bands of energy </w:t>
      </w:r>
      <w:r w:rsidR="001E7A85">
        <w:t xml:space="preserve">whose frequencies </w:t>
      </w:r>
      <w:r>
        <w:t>correspond</w:t>
      </w:r>
      <w:r w:rsidR="001E7A85">
        <w:t xml:space="preserve"> approximately</w:t>
      </w:r>
      <w:r>
        <w:t xml:space="preserve"> </w:t>
      </w:r>
      <w:r w:rsidR="001E7A85">
        <w:t xml:space="preserve">to </w:t>
      </w:r>
      <w:r>
        <w:t>the frequencies of the discrete tones.</w:t>
      </w:r>
      <w:r w:rsidR="001E7A85">
        <w:t xml:space="preserve"> </w:t>
      </w:r>
      <w:r w:rsidR="002B4443">
        <w:t xml:space="preserve">The energy </w:t>
      </w:r>
      <w:r w:rsidR="001E7A85">
        <w:t>bands need not be continuous to qualify as chorus. If there is tonal energy at a song frequency that persists for longer than the corresponding tone lasts in the discrete song, this qualifies as chorus.</w:t>
      </w:r>
    </w:p>
    <w:p w14:paraId="0EC89083" w14:textId="5A2E21F7" w:rsidR="00433FA0" w:rsidRDefault="00433FA0" w:rsidP="00B00A3F">
      <w:r w:rsidRPr="00433FA0">
        <w:rPr>
          <w:noProof/>
        </w:rPr>
        <w:drawing>
          <wp:inline distT="0" distB="0" distL="0" distR="0" wp14:anchorId="36D9E37D" wp14:editId="5E6C7535">
            <wp:extent cx="5731510" cy="1574800"/>
            <wp:effectExtent l="0" t="0" r="2540" b="6350"/>
            <wp:docPr id="613861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61741" name="Picture 1" descr="A screenshot of a computer&#10;&#10;AI-generated content may be incorrect."/>
                    <pic:cNvPicPr/>
                  </pic:nvPicPr>
                  <pic:blipFill rotWithShape="1">
                    <a:blip r:embed="rId18"/>
                    <a:srcRect t="15048" b="33828"/>
                    <a:stretch>
                      <a:fillRect/>
                    </a:stretch>
                  </pic:blipFill>
                  <pic:spPr bwMode="auto">
                    <a:xfrm>
                      <a:off x="0" y="0"/>
                      <a:ext cx="5731510" cy="1574800"/>
                    </a:xfrm>
                    <a:prstGeom prst="rect">
                      <a:avLst/>
                    </a:prstGeom>
                    <a:ln>
                      <a:noFill/>
                    </a:ln>
                    <a:extLst>
                      <a:ext uri="{53640926-AAD7-44D8-BBD7-CCE9431645EC}">
                        <a14:shadowObscured xmlns:a14="http://schemas.microsoft.com/office/drawing/2010/main"/>
                      </a:ext>
                    </a:extLst>
                  </pic:spPr>
                </pic:pic>
              </a:graphicData>
            </a:graphic>
          </wp:inline>
        </w:drawing>
      </w:r>
    </w:p>
    <w:p w14:paraId="08E15F8A" w14:textId="39440167" w:rsidR="00433FA0" w:rsidRDefault="00433FA0" w:rsidP="00B00A3F">
      <w:r w:rsidRPr="00433FA0">
        <w:rPr>
          <w:noProof/>
        </w:rPr>
        <w:drawing>
          <wp:inline distT="0" distB="0" distL="0" distR="0" wp14:anchorId="2A8C4700" wp14:editId="62D5A5BC">
            <wp:extent cx="5731510" cy="1562100"/>
            <wp:effectExtent l="0" t="0" r="2540" b="0"/>
            <wp:docPr id="1706775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75733" name="Picture 1" descr="A screenshot of a computer&#10;&#10;AI-generated content may be incorrect."/>
                    <pic:cNvPicPr/>
                  </pic:nvPicPr>
                  <pic:blipFill rotWithShape="1">
                    <a:blip r:embed="rId19"/>
                    <a:srcRect t="15667" b="33622"/>
                    <a:stretch>
                      <a:fillRect/>
                    </a:stretch>
                  </pic:blipFill>
                  <pic:spPr bwMode="auto">
                    <a:xfrm>
                      <a:off x="0" y="0"/>
                      <a:ext cx="5731510" cy="1562100"/>
                    </a:xfrm>
                    <a:prstGeom prst="rect">
                      <a:avLst/>
                    </a:prstGeom>
                    <a:ln>
                      <a:noFill/>
                    </a:ln>
                    <a:extLst>
                      <a:ext uri="{53640926-AAD7-44D8-BBD7-CCE9431645EC}">
                        <a14:shadowObscured xmlns:a14="http://schemas.microsoft.com/office/drawing/2010/main"/>
                      </a:ext>
                    </a:extLst>
                  </pic:spPr>
                </pic:pic>
              </a:graphicData>
            </a:graphic>
          </wp:inline>
        </w:drawing>
      </w:r>
    </w:p>
    <w:p w14:paraId="580A3FEF" w14:textId="77777777" w:rsidR="00433FA0" w:rsidRDefault="00433FA0" w:rsidP="00B00A3F"/>
    <w:p w14:paraId="27445311" w14:textId="2812105B" w:rsidR="00433FA0" w:rsidRDefault="00433FA0" w:rsidP="00B00A3F">
      <w:r w:rsidRPr="00433FA0">
        <w:rPr>
          <w:noProof/>
        </w:rPr>
        <w:drawing>
          <wp:inline distT="0" distB="0" distL="0" distR="0" wp14:anchorId="086D4087" wp14:editId="6194E495">
            <wp:extent cx="5731510" cy="1543050"/>
            <wp:effectExtent l="0" t="0" r="2540" b="0"/>
            <wp:docPr id="1029791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1901" name="Picture 1" descr="A screenshot of a computer&#10;&#10;AI-generated content may be incorrect."/>
                    <pic:cNvPicPr/>
                  </pic:nvPicPr>
                  <pic:blipFill rotWithShape="1">
                    <a:blip r:embed="rId20"/>
                    <a:srcRect t="15873" b="34034"/>
                    <a:stretch>
                      <a:fillRect/>
                    </a:stretch>
                  </pic:blipFill>
                  <pic:spPr bwMode="auto">
                    <a:xfrm>
                      <a:off x="0" y="0"/>
                      <a:ext cx="5731510" cy="1543050"/>
                    </a:xfrm>
                    <a:prstGeom prst="rect">
                      <a:avLst/>
                    </a:prstGeom>
                    <a:ln>
                      <a:noFill/>
                    </a:ln>
                    <a:extLst>
                      <a:ext uri="{53640926-AAD7-44D8-BBD7-CCE9431645EC}">
                        <a14:shadowObscured xmlns:a14="http://schemas.microsoft.com/office/drawing/2010/main"/>
                      </a:ext>
                    </a:extLst>
                  </pic:spPr>
                </pic:pic>
              </a:graphicData>
            </a:graphic>
          </wp:inline>
        </w:drawing>
      </w:r>
    </w:p>
    <w:p w14:paraId="68B52C5F" w14:textId="320F6EB5" w:rsidR="00433FA0" w:rsidRDefault="00433FA0" w:rsidP="00B00A3F">
      <w:r w:rsidRPr="00433FA0">
        <w:rPr>
          <w:noProof/>
        </w:rPr>
        <w:drawing>
          <wp:inline distT="0" distB="0" distL="0" distR="0" wp14:anchorId="1516DFF0" wp14:editId="2AB2E937">
            <wp:extent cx="5731510" cy="1549400"/>
            <wp:effectExtent l="0" t="0" r="2540" b="0"/>
            <wp:docPr id="3287574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7436" name="Picture 1" descr="A screenshot of a computer&#10;&#10;AI-generated content may be incorrect."/>
                    <pic:cNvPicPr/>
                  </pic:nvPicPr>
                  <pic:blipFill rotWithShape="1">
                    <a:blip r:embed="rId21"/>
                    <a:srcRect t="16080" b="33622"/>
                    <a:stretch>
                      <a:fillRect/>
                    </a:stretch>
                  </pic:blipFill>
                  <pic:spPr bwMode="auto">
                    <a:xfrm>
                      <a:off x="0" y="0"/>
                      <a:ext cx="5731510" cy="1549400"/>
                    </a:xfrm>
                    <a:prstGeom prst="rect">
                      <a:avLst/>
                    </a:prstGeom>
                    <a:ln>
                      <a:noFill/>
                    </a:ln>
                    <a:extLst>
                      <a:ext uri="{53640926-AAD7-44D8-BBD7-CCE9431645EC}">
                        <a14:shadowObscured xmlns:a14="http://schemas.microsoft.com/office/drawing/2010/main"/>
                      </a:ext>
                    </a:extLst>
                  </pic:spPr>
                </pic:pic>
              </a:graphicData>
            </a:graphic>
          </wp:inline>
        </w:drawing>
      </w:r>
    </w:p>
    <w:p w14:paraId="674C9F81" w14:textId="68D0C027" w:rsidR="00C7684E" w:rsidRPr="003E7255" w:rsidRDefault="00C7684E" w:rsidP="00B00A3F">
      <w:r w:rsidRPr="00C7684E">
        <w:rPr>
          <w:noProof/>
        </w:rPr>
        <w:drawing>
          <wp:inline distT="0" distB="0" distL="0" distR="0" wp14:anchorId="2B687B99" wp14:editId="63FC1ECB">
            <wp:extent cx="5731510" cy="1543050"/>
            <wp:effectExtent l="0" t="0" r="2540" b="0"/>
            <wp:docPr id="20407792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79200" name="Picture 1" descr="A screenshot of a computer&#10;&#10;AI-generated content may be incorrect."/>
                    <pic:cNvPicPr/>
                  </pic:nvPicPr>
                  <pic:blipFill rotWithShape="1">
                    <a:blip r:embed="rId22"/>
                    <a:srcRect t="15873" b="34034"/>
                    <a:stretch>
                      <a:fillRect/>
                    </a:stretch>
                  </pic:blipFill>
                  <pic:spPr bwMode="auto">
                    <a:xfrm>
                      <a:off x="0" y="0"/>
                      <a:ext cx="5731510" cy="1543050"/>
                    </a:xfrm>
                    <a:prstGeom prst="rect">
                      <a:avLst/>
                    </a:prstGeom>
                    <a:ln>
                      <a:noFill/>
                    </a:ln>
                    <a:extLst>
                      <a:ext uri="{53640926-AAD7-44D8-BBD7-CCE9431645EC}">
                        <a14:shadowObscured xmlns:a14="http://schemas.microsoft.com/office/drawing/2010/main"/>
                      </a:ext>
                    </a:extLst>
                  </pic:spPr>
                </pic:pic>
              </a:graphicData>
            </a:graphic>
          </wp:inline>
        </w:drawing>
      </w:r>
    </w:p>
    <w:p w14:paraId="41689A05" w14:textId="77777777" w:rsidR="002B4443" w:rsidRDefault="002B4443">
      <w:pPr>
        <w:rPr>
          <w:rFonts w:asciiTheme="majorHAnsi" w:eastAsiaTheme="majorEastAsia" w:hAnsiTheme="majorHAnsi" w:cstheme="majorBidi"/>
          <w:color w:val="0F4761" w:themeColor="accent1" w:themeShade="BF"/>
          <w:sz w:val="32"/>
          <w:szCs w:val="32"/>
        </w:rPr>
      </w:pPr>
      <w:bookmarkStart w:id="0" w:name="_Ref201143248"/>
      <w:r>
        <w:br w:type="page"/>
      </w:r>
    </w:p>
    <w:p w14:paraId="5C1F2DA4" w14:textId="189FB17C" w:rsidR="001E7A85" w:rsidRDefault="001E7A85" w:rsidP="001E7A85">
      <w:pPr>
        <w:pStyle w:val="Heading2"/>
      </w:pPr>
      <w:r>
        <w:lastRenderedPageBreak/>
        <w:t>Frequency Shift</w:t>
      </w:r>
      <w:bookmarkEnd w:id="0"/>
    </w:p>
    <w:p w14:paraId="6C1DD8CC" w14:textId="2C3D9BD7" w:rsidR="0010169E" w:rsidRPr="0010169E" w:rsidRDefault="0010169E" w:rsidP="0010169E">
      <w:r>
        <w:t xml:space="preserve">The following table </w:t>
      </w:r>
      <w:r w:rsidR="0044283E">
        <w:t xml:space="preserve">gives approximate centre frequencies for tonal components in the Chagos song and the Antarctic Bue Whale’s Z-Call. The values in this table are approximate and are </w:t>
      </w:r>
      <w:r>
        <w:t xml:space="preserve">based </w:t>
      </w:r>
      <w:r w:rsidR="0044283E">
        <w:t>on descriptions of frequency shift in</w:t>
      </w:r>
      <w:r>
        <w:t xml:space="preserve"> </w:t>
      </w:r>
      <w:r>
        <w:fldChar w:fldCharType="begin"/>
      </w:r>
      <w:r>
        <w:instrText xml:space="preserve"> ADDIN ZOTERO_ITEM CSL_CITATION {"citationID":"yWWCOaQf","properties":{"formattedCitation":"(Leroy et al., 2021)","plainCitation":"(Leroy et al., 2021)","noteIndex":0},"citationItems":[{"id":97,"uris":["http://zotero.org/users/10110439/items/X7KVTHVH"],"itemData":{"id":97,"type":"article-journal","abstract":"Abstract\n            Blue whales were brought to the edge of extinction by commercial whaling in the twentieth century and their recovery rate in the Southern Hemisphere has been slow; they remain endangered. Blue whales, although the largest animals on Earth, are difficult to study in the Southern Hemisphere, thus their population structure, distribution and migration remain poorly known. Fortunately, blue whales produce powerful and stereotyped songs, which prove an effective clue for monitoring their different ‘acoustic populations.’ The DGD-Chagos song has been previously reported in the central Indian Ocean. A comparison of this song with the pygmy blue and Omura’s whale songs shows that the Chagos song are likely produced by a distinct previously unknown pygmy blue whale population. These songs are a large part of the underwater soundscape in the tropical Indian Ocean and have been so for nearly two decades. Seasonal differences in song detections among our six recording sites suggest that the Chagos whales migrate from the eastern to western central Indian Ocean, around the Chagos Archipelago, then further east, up to the north of Western Australia, and possibly further north, as far as Sri Lanka. The Indian Ocean holds a greater diversity of blue whale populations than thought previously.","container-title":"Scientific Reports","DOI":"10.1038/s41598-021-88062-5","ISSN":"2045-2322","issue":"1","journalAbbreviation":"Sci Rep","language":"en","page":"8762","source":"DOI.org (Crossref)","title":"Multiple pygmy blue whale acoustic populations in the Indian Ocean: whale song identifies a possible new population","title-short":"Multiple pygmy blue whale acoustic populations in the Indian Ocean","volume":"11","author":[{"family":"Leroy","given":"Emmanuelle C."},{"family":"Royer","given":"Jean-Yves"},{"family":"Alling","given":"Abigail"},{"family":"Maslen","given":"Ben"},{"family":"Rogers","given":"Tracey L."}],"issued":{"date-parts":[["2021",12]]}}}],"schema":"https://github.com/citation-style-language/schema/raw/master/csl-citation.json"} </w:instrText>
      </w:r>
      <w:r>
        <w:fldChar w:fldCharType="separate"/>
      </w:r>
      <w:r w:rsidRPr="0010169E">
        <w:rPr>
          <w:rFonts w:ascii="Aptos" w:hAnsi="Aptos"/>
        </w:rPr>
        <w:t>(Leroy et al., 2021)</w:t>
      </w:r>
      <w:r>
        <w:fldChar w:fldCharType="end"/>
      </w:r>
      <w:r>
        <w:t xml:space="preserve"> and </w:t>
      </w:r>
      <w:r>
        <w:fldChar w:fldCharType="begin"/>
      </w:r>
      <w:r>
        <w:instrText xml:space="preserve"> ADDIN ZOTERO_ITEM CSL_CITATION {"citationID":"4SoR2r8l","properties":{"formattedCitation":"(McDonald et al., 2009)","plainCitation":"(McDonald et al., 2009)","noteIndex":0},"citationItems":[{"id":25,"uris":["http://zotero.org/users/10110439/items/4L2ZFSB5"],"itemData":{"id":25,"type":"article-journal","abstract":"Blue whale Balaenoptera musculus songs can be divided into at least 10 types worldwide, each type retaining the same units and similar phrasing over decades, unlike humpback whale song which changes substantially from year to year. Historical acoustic recordings dating back as far as the 1960s were examined, measuring the tonal frequencies of 1000s of blue whale songs. Within a given year, individuals match the song frequency (related to ‘pitch’ in musical nomenclature) to within less than 3%. The best documented song type, that observed offshore of California, USA, now is sung at a frequency 31% lower than it was in the 1960s. Data available for 7 of the world’s 10 known song types show they are all shifting downward in frequency, though at different rates. Any behavioral, ecological, oceanographic or anthropogenic change hypothesis seeking to explain the observed shifts should account for the worldwide occurrence of a nearly linear downward shift in the tonal frequencies of blue whale song. Hypotheses examined consider sexual selection, increasing ocean noise, increasing whale body size post whaling, global warming, interference from other animal sounds and post whaling increases in abundance. None of the commonly suggested hypotheses were found to provide a full explanation; however, increasing population size post whaling provides an intriguing and testable hypothesis that recovery is altering the sexually selected tradeoff for singing males between song amplitude (the ability to be heard at a greater distance) and song frequency (the ability to produce songs of lower pitch).","container-title":"Endangered Species Research","DOI":"10.3354/esr00217","ISSN":"1863-5407, 1613-4796","journalAbbreviation":"Endang. Species. Res.","language":"en","page":"13-21","source":"DOI.org (Crossref)","title":"Worldwide decline in tonal frequencies of blue whale songs","volume":"9","author":[{"family":"McDonald","given":"Mark A."},{"family":"Hildebrand","given":"Ja"},{"family":"Mesnick","given":"S"}],"issued":{"date-parts":[["2009",10,23]]}}}],"schema":"https://github.com/citation-style-language/schema/raw/master/csl-citation.json"} </w:instrText>
      </w:r>
      <w:r>
        <w:fldChar w:fldCharType="separate"/>
      </w:r>
      <w:r w:rsidRPr="0010169E">
        <w:rPr>
          <w:rFonts w:ascii="Aptos" w:hAnsi="Aptos"/>
        </w:rPr>
        <w:t>(McDonald et al., 2009)</w:t>
      </w:r>
      <w:r>
        <w:fldChar w:fldCharType="end"/>
      </w:r>
      <w:r>
        <w:t>.</w:t>
      </w:r>
    </w:p>
    <w:tbl>
      <w:tblPr>
        <w:tblStyle w:val="ListTable3-Accent6"/>
        <w:tblW w:w="0" w:type="auto"/>
        <w:jc w:val="center"/>
        <w:tblLayout w:type="fixed"/>
        <w:tblLook w:val="0020" w:firstRow="1" w:lastRow="0" w:firstColumn="0" w:lastColumn="0" w:noHBand="0" w:noVBand="0"/>
      </w:tblPr>
      <w:tblGrid>
        <w:gridCol w:w="1271"/>
        <w:gridCol w:w="3544"/>
        <w:gridCol w:w="3827"/>
      </w:tblGrid>
      <w:tr w:rsidR="0044283E" w14:paraId="35781740" w14:textId="77777777" w:rsidTr="0044283E">
        <w:trPr>
          <w:cnfStyle w:val="100000000000" w:firstRow="1" w:lastRow="0" w:firstColumn="0" w:lastColumn="0" w:oddVBand="0" w:evenVBand="0" w:oddHBand="0" w:evenHBand="0" w:firstRowFirstColumn="0" w:firstRowLastColumn="0" w:lastRowFirstColumn="0" w:lastRowLastColumn="0"/>
          <w:trHeight w:val="287"/>
          <w:jc w:val="center"/>
        </w:trPr>
        <w:tc>
          <w:tcPr>
            <w:cnfStyle w:val="000010000000" w:firstRow="0" w:lastRow="0" w:firstColumn="0" w:lastColumn="0" w:oddVBand="1" w:evenVBand="0" w:oddHBand="0" w:evenHBand="0" w:firstRowFirstColumn="0" w:firstRowLastColumn="0" w:lastRowFirstColumn="0" w:lastRowLastColumn="0"/>
            <w:tcW w:w="1271" w:type="dxa"/>
            <w:vAlign w:val="center"/>
          </w:tcPr>
          <w:p w14:paraId="7803D613"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Year</w:t>
            </w:r>
          </w:p>
        </w:tc>
        <w:tc>
          <w:tcPr>
            <w:tcW w:w="3544" w:type="dxa"/>
            <w:vAlign w:val="center"/>
          </w:tcPr>
          <w:p w14:paraId="4BB67B3D" w14:textId="5E689550" w:rsidR="0044283E" w:rsidRDefault="0044283E" w:rsidP="0044283E">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kern w:val="0"/>
              </w:rPr>
            </w:pPr>
            <w:r>
              <w:rPr>
                <w:rFonts w:ascii="Calibri" w:hAnsi="Calibri" w:cs="Calibri"/>
                <w:color w:val="000000"/>
                <w:kern w:val="0"/>
              </w:rPr>
              <w:t>Chagos pygmy Blue Whale</w:t>
            </w:r>
          </w:p>
          <w:p w14:paraId="632717EF" w14:textId="2173E9BC" w:rsidR="0044283E" w:rsidRDefault="0044283E" w:rsidP="0044283E">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kern w:val="0"/>
              </w:rPr>
            </w:pPr>
            <w:r>
              <w:rPr>
                <w:rFonts w:ascii="Calibri" w:hAnsi="Calibri" w:cs="Calibri"/>
                <w:color w:val="000000"/>
                <w:kern w:val="0"/>
              </w:rPr>
              <w:t xml:space="preserve">Middle tone in </w:t>
            </w:r>
          </w:p>
          <w:p w14:paraId="46388C9D" w14:textId="26B404C1" w:rsidR="0044283E" w:rsidRDefault="0044283E" w:rsidP="0044283E">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kern w:val="0"/>
              </w:rPr>
            </w:pPr>
            <w:r>
              <w:rPr>
                <w:rFonts w:ascii="Calibri" w:hAnsi="Calibri" w:cs="Calibri"/>
                <w:color w:val="000000"/>
                <w:kern w:val="0"/>
              </w:rPr>
              <w:t>Unit 1, Subunit 1</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1A44083C" w14:textId="77777777" w:rsidR="0044283E" w:rsidRDefault="0044283E" w:rsidP="0044283E">
            <w:pPr>
              <w:autoSpaceDE w:val="0"/>
              <w:autoSpaceDN w:val="0"/>
              <w:adjustRightInd w:val="0"/>
              <w:jc w:val="center"/>
              <w:rPr>
                <w:rFonts w:ascii="Calibri" w:hAnsi="Calibri" w:cs="Calibri"/>
                <w:b w:val="0"/>
                <w:bCs w:val="0"/>
                <w:color w:val="000000"/>
                <w:kern w:val="0"/>
              </w:rPr>
            </w:pPr>
            <w:r>
              <w:rPr>
                <w:rFonts w:ascii="Calibri" w:hAnsi="Calibri" w:cs="Calibri"/>
                <w:color w:val="000000"/>
                <w:kern w:val="0"/>
              </w:rPr>
              <w:t xml:space="preserve">Antarctic blue whale </w:t>
            </w:r>
          </w:p>
          <w:p w14:paraId="2E6C23AE" w14:textId="5AFC4085" w:rsidR="0044283E" w:rsidRDefault="0044283E" w:rsidP="0044283E">
            <w:pPr>
              <w:autoSpaceDE w:val="0"/>
              <w:autoSpaceDN w:val="0"/>
              <w:adjustRightInd w:val="0"/>
              <w:jc w:val="center"/>
              <w:rPr>
                <w:rFonts w:ascii="Calibri" w:hAnsi="Calibri" w:cs="Calibri"/>
                <w:b w:val="0"/>
                <w:bCs w:val="0"/>
                <w:color w:val="000000"/>
                <w:kern w:val="0"/>
              </w:rPr>
            </w:pPr>
            <w:r>
              <w:rPr>
                <w:rFonts w:ascii="Calibri" w:hAnsi="Calibri" w:cs="Calibri"/>
                <w:color w:val="000000"/>
                <w:kern w:val="0"/>
              </w:rPr>
              <w:t>Z-Call</w:t>
            </w:r>
          </w:p>
          <w:p w14:paraId="02774AAA" w14:textId="400F42A4"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Middle of Unit-A</w:t>
            </w:r>
          </w:p>
        </w:tc>
      </w:tr>
      <w:tr w:rsidR="0044283E" w14:paraId="3EA4E399" w14:textId="77777777" w:rsidTr="0044283E">
        <w:trPr>
          <w:cnfStyle w:val="000000100000" w:firstRow="0" w:lastRow="0" w:firstColumn="0" w:lastColumn="0" w:oddVBand="0" w:evenVBand="0" w:oddHBand="1" w:evenHBand="0" w:firstRowFirstColumn="0" w:firstRowLastColumn="0" w:lastRowFirstColumn="0" w:lastRowLastColumn="0"/>
          <w:trHeight w:val="287"/>
          <w:jc w:val="center"/>
        </w:trPr>
        <w:tc>
          <w:tcPr>
            <w:cnfStyle w:val="000010000000" w:firstRow="0" w:lastRow="0" w:firstColumn="0" w:lastColumn="0" w:oddVBand="1" w:evenVBand="0" w:oddHBand="0" w:evenHBand="0" w:firstRowFirstColumn="0" w:firstRowLastColumn="0" w:lastRowFirstColumn="0" w:lastRowLastColumn="0"/>
            <w:tcW w:w="1271" w:type="dxa"/>
            <w:vAlign w:val="center"/>
          </w:tcPr>
          <w:p w14:paraId="5B20D4A2"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2000</w:t>
            </w:r>
          </w:p>
        </w:tc>
        <w:tc>
          <w:tcPr>
            <w:tcW w:w="3544" w:type="dxa"/>
            <w:vAlign w:val="center"/>
          </w:tcPr>
          <w:p w14:paraId="158A284A" w14:textId="77777777" w:rsidR="0044283E" w:rsidRDefault="0044283E" w:rsidP="0044283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rPr>
            </w:pPr>
            <w:r>
              <w:rPr>
                <w:rFonts w:ascii="Calibri" w:hAnsi="Calibri" w:cs="Calibri"/>
                <w:color w:val="000000"/>
                <w:kern w:val="0"/>
              </w:rPr>
              <w:t>38.58</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703865C3"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27.825</w:t>
            </w:r>
          </w:p>
        </w:tc>
      </w:tr>
      <w:tr w:rsidR="0044283E" w14:paraId="3745C526" w14:textId="77777777" w:rsidTr="0044283E">
        <w:trPr>
          <w:trHeight w:val="287"/>
          <w:jc w:val="center"/>
        </w:trPr>
        <w:tc>
          <w:tcPr>
            <w:cnfStyle w:val="000010000000" w:firstRow="0" w:lastRow="0" w:firstColumn="0" w:lastColumn="0" w:oddVBand="1" w:evenVBand="0" w:oddHBand="0" w:evenHBand="0" w:firstRowFirstColumn="0" w:firstRowLastColumn="0" w:lastRowFirstColumn="0" w:lastRowLastColumn="0"/>
            <w:tcW w:w="1271" w:type="dxa"/>
            <w:vAlign w:val="center"/>
          </w:tcPr>
          <w:p w14:paraId="56BC44DD"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2001</w:t>
            </w:r>
          </w:p>
        </w:tc>
        <w:tc>
          <w:tcPr>
            <w:tcW w:w="3544" w:type="dxa"/>
            <w:vAlign w:val="center"/>
          </w:tcPr>
          <w:p w14:paraId="0FAABBCA" w14:textId="77777777" w:rsidR="0044283E" w:rsidRDefault="0044283E" w:rsidP="0044283E">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rPr>
            </w:pPr>
            <w:r>
              <w:rPr>
                <w:rFonts w:ascii="Calibri" w:hAnsi="Calibri" w:cs="Calibri"/>
                <w:color w:val="000000"/>
                <w:kern w:val="0"/>
              </w:rPr>
              <w:t>38.25</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23F2DE45"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27.69</w:t>
            </w:r>
          </w:p>
        </w:tc>
      </w:tr>
      <w:tr w:rsidR="0044283E" w14:paraId="47E8B7A7" w14:textId="77777777" w:rsidTr="0044283E">
        <w:trPr>
          <w:cnfStyle w:val="000000100000" w:firstRow="0" w:lastRow="0" w:firstColumn="0" w:lastColumn="0" w:oddVBand="0" w:evenVBand="0" w:oddHBand="1" w:evenHBand="0" w:firstRowFirstColumn="0" w:firstRowLastColumn="0" w:lastRowFirstColumn="0" w:lastRowLastColumn="0"/>
          <w:trHeight w:val="287"/>
          <w:jc w:val="center"/>
        </w:trPr>
        <w:tc>
          <w:tcPr>
            <w:cnfStyle w:val="000010000000" w:firstRow="0" w:lastRow="0" w:firstColumn="0" w:lastColumn="0" w:oddVBand="1" w:evenVBand="0" w:oddHBand="0" w:evenHBand="0" w:firstRowFirstColumn="0" w:firstRowLastColumn="0" w:lastRowFirstColumn="0" w:lastRowLastColumn="0"/>
            <w:tcW w:w="1271" w:type="dxa"/>
            <w:vAlign w:val="center"/>
          </w:tcPr>
          <w:p w14:paraId="0AA9129B"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2002</w:t>
            </w:r>
          </w:p>
        </w:tc>
        <w:tc>
          <w:tcPr>
            <w:tcW w:w="3544" w:type="dxa"/>
            <w:vAlign w:val="center"/>
          </w:tcPr>
          <w:p w14:paraId="133B88F2" w14:textId="77777777" w:rsidR="0044283E" w:rsidRDefault="0044283E" w:rsidP="0044283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rPr>
            </w:pPr>
            <w:r>
              <w:rPr>
                <w:rFonts w:ascii="Calibri" w:hAnsi="Calibri" w:cs="Calibri"/>
                <w:color w:val="000000"/>
                <w:kern w:val="0"/>
              </w:rPr>
              <w:t>37.92</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6E016E13"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27.555</w:t>
            </w:r>
          </w:p>
        </w:tc>
      </w:tr>
      <w:tr w:rsidR="0044283E" w14:paraId="658A8EA6" w14:textId="77777777" w:rsidTr="0044283E">
        <w:trPr>
          <w:trHeight w:val="287"/>
          <w:jc w:val="center"/>
        </w:trPr>
        <w:tc>
          <w:tcPr>
            <w:cnfStyle w:val="000010000000" w:firstRow="0" w:lastRow="0" w:firstColumn="0" w:lastColumn="0" w:oddVBand="1" w:evenVBand="0" w:oddHBand="0" w:evenHBand="0" w:firstRowFirstColumn="0" w:firstRowLastColumn="0" w:lastRowFirstColumn="0" w:lastRowLastColumn="0"/>
            <w:tcW w:w="1271" w:type="dxa"/>
            <w:vAlign w:val="center"/>
          </w:tcPr>
          <w:p w14:paraId="45DA591C"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2003</w:t>
            </w:r>
          </w:p>
        </w:tc>
        <w:tc>
          <w:tcPr>
            <w:tcW w:w="3544" w:type="dxa"/>
            <w:vAlign w:val="center"/>
          </w:tcPr>
          <w:p w14:paraId="64996009" w14:textId="77777777" w:rsidR="0044283E" w:rsidRDefault="0044283E" w:rsidP="0044283E">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rPr>
            </w:pPr>
            <w:r>
              <w:rPr>
                <w:rFonts w:ascii="Calibri" w:hAnsi="Calibri" w:cs="Calibri"/>
                <w:color w:val="000000"/>
                <w:kern w:val="0"/>
              </w:rPr>
              <w:t>37.59</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6B062371"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27.42</w:t>
            </w:r>
          </w:p>
        </w:tc>
      </w:tr>
      <w:tr w:rsidR="0044283E" w14:paraId="28212F88" w14:textId="77777777" w:rsidTr="0044283E">
        <w:trPr>
          <w:cnfStyle w:val="000000100000" w:firstRow="0" w:lastRow="0" w:firstColumn="0" w:lastColumn="0" w:oddVBand="0" w:evenVBand="0" w:oddHBand="1" w:evenHBand="0" w:firstRowFirstColumn="0" w:firstRowLastColumn="0" w:lastRowFirstColumn="0" w:lastRowLastColumn="0"/>
          <w:trHeight w:val="287"/>
          <w:jc w:val="center"/>
        </w:trPr>
        <w:tc>
          <w:tcPr>
            <w:cnfStyle w:val="000010000000" w:firstRow="0" w:lastRow="0" w:firstColumn="0" w:lastColumn="0" w:oddVBand="1" w:evenVBand="0" w:oddHBand="0" w:evenHBand="0" w:firstRowFirstColumn="0" w:firstRowLastColumn="0" w:lastRowFirstColumn="0" w:lastRowLastColumn="0"/>
            <w:tcW w:w="1271" w:type="dxa"/>
            <w:vAlign w:val="center"/>
          </w:tcPr>
          <w:p w14:paraId="0F8F6607"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2004</w:t>
            </w:r>
          </w:p>
        </w:tc>
        <w:tc>
          <w:tcPr>
            <w:tcW w:w="3544" w:type="dxa"/>
            <w:vAlign w:val="center"/>
          </w:tcPr>
          <w:p w14:paraId="0B49C75B" w14:textId="77777777" w:rsidR="0044283E" w:rsidRDefault="0044283E" w:rsidP="0044283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rPr>
            </w:pPr>
            <w:r>
              <w:rPr>
                <w:rFonts w:ascii="Calibri" w:hAnsi="Calibri" w:cs="Calibri"/>
                <w:color w:val="000000"/>
                <w:kern w:val="0"/>
              </w:rPr>
              <w:t>37.26</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28719300"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27.285</w:t>
            </w:r>
          </w:p>
        </w:tc>
      </w:tr>
      <w:tr w:rsidR="0044283E" w14:paraId="77CE690F" w14:textId="77777777" w:rsidTr="0044283E">
        <w:trPr>
          <w:trHeight w:val="287"/>
          <w:jc w:val="center"/>
        </w:trPr>
        <w:tc>
          <w:tcPr>
            <w:cnfStyle w:val="000010000000" w:firstRow="0" w:lastRow="0" w:firstColumn="0" w:lastColumn="0" w:oddVBand="1" w:evenVBand="0" w:oddHBand="0" w:evenHBand="0" w:firstRowFirstColumn="0" w:firstRowLastColumn="0" w:lastRowFirstColumn="0" w:lastRowLastColumn="0"/>
            <w:tcW w:w="1271" w:type="dxa"/>
            <w:vAlign w:val="center"/>
          </w:tcPr>
          <w:p w14:paraId="1C2947A7"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2005</w:t>
            </w:r>
          </w:p>
        </w:tc>
        <w:tc>
          <w:tcPr>
            <w:tcW w:w="3544" w:type="dxa"/>
            <w:vAlign w:val="center"/>
          </w:tcPr>
          <w:p w14:paraId="76AEA3F0" w14:textId="77777777" w:rsidR="0044283E" w:rsidRDefault="0044283E" w:rsidP="0044283E">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rPr>
            </w:pPr>
            <w:r>
              <w:rPr>
                <w:rFonts w:ascii="Calibri" w:hAnsi="Calibri" w:cs="Calibri"/>
                <w:color w:val="000000"/>
                <w:kern w:val="0"/>
              </w:rPr>
              <w:t>36.93</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24D418F6"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27.15</w:t>
            </w:r>
          </w:p>
        </w:tc>
      </w:tr>
      <w:tr w:rsidR="0044283E" w14:paraId="58366FDC" w14:textId="77777777" w:rsidTr="0044283E">
        <w:trPr>
          <w:cnfStyle w:val="000000100000" w:firstRow="0" w:lastRow="0" w:firstColumn="0" w:lastColumn="0" w:oddVBand="0" w:evenVBand="0" w:oddHBand="1" w:evenHBand="0" w:firstRowFirstColumn="0" w:firstRowLastColumn="0" w:lastRowFirstColumn="0" w:lastRowLastColumn="0"/>
          <w:trHeight w:val="287"/>
          <w:jc w:val="center"/>
        </w:trPr>
        <w:tc>
          <w:tcPr>
            <w:cnfStyle w:val="000010000000" w:firstRow="0" w:lastRow="0" w:firstColumn="0" w:lastColumn="0" w:oddVBand="1" w:evenVBand="0" w:oddHBand="0" w:evenHBand="0" w:firstRowFirstColumn="0" w:firstRowLastColumn="0" w:lastRowFirstColumn="0" w:lastRowLastColumn="0"/>
            <w:tcW w:w="1271" w:type="dxa"/>
            <w:vAlign w:val="center"/>
          </w:tcPr>
          <w:p w14:paraId="44A16088"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2006</w:t>
            </w:r>
          </w:p>
        </w:tc>
        <w:tc>
          <w:tcPr>
            <w:tcW w:w="3544" w:type="dxa"/>
            <w:vAlign w:val="center"/>
          </w:tcPr>
          <w:p w14:paraId="7E011373" w14:textId="77777777" w:rsidR="0044283E" w:rsidRDefault="0044283E" w:rsidP="0044283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rPr>
            </w:pPr>
            <w:r>
              <w:rPr>
                <w:rFonts w:ascii="Calibri" w:hAnsi="Calibri" w:cs="Calibri"/>
                <w:color w:val="000000"/>
                <w:kern w:val="0"/>
              </w:rPr>
              <w:t>36.6</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0A541F03"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27.015</w:t>
            </w:r>
          </w:p>
        </w:tc>
      </w:tr>
      <w:tr w:rsidR="0044283E" w14:paraId="48A08012" w14:textId="77777777" w:rsidTr="0044283E">
        <w:trPr>
          <w:trHeight w:val="287"/>
          <w:jc w:val="center"/>
        </w:trPr>
        <w:tc>
          <w:tcPr>
            <w:cnfStyle w:val="000010000000" w:firstRow="0" w:lastRow="0" w:firstColumn="0" w:lastColumn="0" w:oddVBand="1" w:evenVBand="0" w:oddHBand="0" w:evenHBand="0" w:firstRowFirstColumn="0" w:firstRowLastColumn="0" w:lastRowFirstColumn="0" w:lastRowLastColumn="0"/>
            <w:tcW w:w="1271" w:type="dxa"/>
            <w:vAlign w:val="center"/>
          </w:tcPr>
          <w:p w14:paraId="3B6E267C"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2007</w:t>
            </w:r>
          </w:p>
        </w:tc>
        <w:tc>
          <w:tcPr>
            <w:tcW w:w="3544" w:type="dxa"/>
            <w:vAlign w:val="center"/>
          </w:tcPr>
          <w:p w14:paraId="0BC73B8A" w14:textId="77777777" w:rsidR="0044283E" w:rsidRDefault="0044283E" w:rsidP="0044283E">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rPr>
            </w:pPr>
            <w:r>
              <w:rPr>
                <w:rFonts w:ascii="Calibri" w:hAnsi="Calibri" w:cs="Calibri"/>
                <w:color w:val="000000"/>
                <w:kern w:val="0"/>
              </w:rPr>
              <w:t>36.27</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7543E476"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26.88</w:t>
            </w:r>
          </w:p>
        </w:tc>
      </w:tr>
      <w:tr w:rsidR="0044283E" w14:paraId="158637D7" w14:textId="77777777" w:rsidTr="0044283E">
        <w:trPr>
          <w:cnfStyle w:val="000000100000" w:firstRow="0" w:lastRow="0" w:firstColumn="0" w:lastColumn="0" w:oddVBand="0" w:evenVBand="0" w:oddHBand="1" w:evenHBand="0" w:firstRowFirstColumn="0" w:firstRowLastColumn="0" w:lastRowFirstColumn="0" w:lastRowLastColumn="0"/>
          <w:trHeight w:val="287"/>
          <w:jc w:val="center"/>
        </w:trPr>
        <w:tc>
          <w:tcPr>
            <w:cnfStyle w:val="000010000000" w:firstRow="0" w:lastRow="0" w:firstColumn="0" w:lastColumn="0" w:oddVBand="1" w:evenVBand="0" w:oddHBand="0" w:evenHBand="0" w:firstRowFirstColumn="0" w:firstRowLastColumn="0" w:lastRowFirstColumn="0" w:lastRowLastColumn="0"/>
            <w:tcW w:w="1271" w:type="dxa"/>
            <w:vAlign w:val="center"/>
          </w:tcPr>
          <w:p w14:paraId="505E2075"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2008</w:t>
            </w:r>
          </w:p>
        </w:tc>
        <w:tc>
          <w:tcPr>
            <w:tcW w:w="3544" w:type="dxa"/>
            <w:vAlign w:val="center"/>
          </w:tcPr>
          <w:p w14:paraId="46101440" w14:textId="77777777" w:rsidR="0044283E" w:rsidRDefault="0044283E" w:rsidP="0044283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rPr>
            </w:pPr>
            <w:r>
              <w:rPr>
                <w:rFonts w:ascii="Calibri" w:hAnsi="Calibri" w:cs="Calibri"/>
                <w:color w:val="000000"/>
                <w:kern w:val="0"/>
              </w:rPr>
              <w:t>35.94</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71E5BCBB"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26.745</w:t>
            </w:r>
          </w:p>
        </w:tc>
      </w:tr>
      <w:tr w:rsidR="0044283E" w14:paraId="456227C1" w14:textId="77777777" w:rsidTr="0044283E">
        <w:trPr>
          <w:trHeight w:val="287"/>
          <w:jc w:val="center"/>
        </w:trPr>
        <w:tc>
          <w:tcPr>
            <w:cnfStyle w:val="000010000000" w:firstRow="0" w:lastRow="0" w:firstColumn="0" w:lastColumn="0" w:oddVBand="1" w:evenVBand="0" w:oddHBand="0" w:evenHBand="0" w:firstRowFirstColumn="0" w:firstRowLastColumn="0" w:lastRowFirstColumn="0" w:lastRowLastColumn="0"/>
            <w:tcW w:w="1271" w:type="dxa"/>
            <w:vAlign w:val="center"/>
          </w:tcPr>
          <w:p w14:paraId="5918E7C7"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2009</w:t>
            </w:r>
          </w:p>
        </w:tc>
        <w:tc>
          <w:tcPr>
            <w:tcW w:w="3544" w:type="dxa"/>
            <w:vAlign w:val="center"/>
          </w:tcPr>
          <w:p w14:paraId="2B80B1BC" w14:textId="77777777" w:rsidR="0044283E" w:rsidRDefault="0044283E" w:rsidP="0044283E">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rPr>
            </w:pPr>
            <w:r>
              <w:rPr>
                <w:rFonts w:ascii="Calibri" w:hAnsi="Calibri" w:cs="Calibri"/>
                <w:color w:val="000000"/>
                <w:kern w:val="0"/>
              </w:rPr>
              <w:t>35.61</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032F371E"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26.61</w:t>
            </w:r>
          </w:p>
        </w:tc>
      </w:tr>
      <w:tr w:rsidR="0044283E" w14:paraId="6F0EDDD4" w14:textId="77777777" w:rsidTr="0044283E">
        <w:trPr>
          <w:cnfStyle w:val="000000100000" w:firstRow="0" w:lastRow="0" w:firstColumn="0" w:lastColumn="0" w:oddVBand="0" w:evenVBand="0" w:oddHBand="1" w:evenHBand="0" w:firstRowFirstColumn="0" w:firstRowLastColumn="0" w:lastRowFirstColumn="0" w:lastRowLastColumn="0"/>
          <w:trHeight w:val="287"/>
          <w:jc w:val="center"/>
        </w:trPr>
        <w:tc>
          <w:tcPr>
            <w:cnfStyle w:val="000010000000" w:firstRow="0" w:lastRow="0" w:firstColumn="0" w:lastColumn="0" w:oddVBand="1" w:evenVBand="0" w:oddHBand="0" w:evenHBand="0" w:firstRowFirstColumn="0" w:firstRowLastColumn="0" w:lastRowFirstColumn="0" w:lastRowLastColumn="0"/>
            <w:tcW w:w="1271" w:type="dxa"/>
            <w:vAlign w:val="center"/>
          </w:tcPr>
          <w:p w14:paraId="619BF73F"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2010</w:t>
            </w:r>
          </w:p>
        </w:tc>
        <w:tc>
          <w:tcPr>
            <w:tcW w:w="3544" w:type="dxa"/>
            <w:vAlign w:val="center"/>
          </w:tcPr>
          <w:p w14:paraId="37691E74" w14:textId="77777777" w:rsidR="0044283E" w:rsidRDefault="0044283E" w:rsidP="0044283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rPr>
            </w:pPr>
            <w:r>
              <w:rPr>
                <w:rFonts w:ascii="Calibri" w:hAnsi="Calibri" w:cs="Calibri"/>
                <w:color w:val="000000"/>
                <w:kern w:val="0"/>
              </w:rPr>
              <w:t>35.28</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56C21790"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26.475</w:t>
            </w:r>
          </w:p>
        </w:tc>
      </w:tr>
      <w:tr w:rsidR="0044283E" w14:paraId="20AA3E2A" w14:textId="77777777" w:rsidTr="0044283E">
        <w:trPr>
          <w:trHeight w:val="287"/>
          <w:jc w:val="center"/>
        </w:trPr>
        <w:tc>
          <w:tcPr>
            <w:cnfStyle w:val="000010000000" w:firstRow="0" w:lastRow="0" w:firstColumn="0" w:lastColumn="0" w:oddVBand="1" w:evenVBand="0" w:oddHBand="0" w:evenHBand="0" w:firstRowFirstColumn="0" w:firstRowLastColumn="0" w:lastRowFirstColumn="0" w:lastRowLastColumn="0"/>
            <w:tcW w:w="1271" w:type="dxa"/>
            <w:vAlign w:val="center"/>
          </w:tcPr>
          <w:p w14:paraId="28610B26"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2011</w:t>
            </w:r>
          </w:p>
        </w:tc>
        <w:tc>
          <w:tcPr>
            <w:tcW w:w="3544" w:type="dxa"/>
            <w:vAlign w:val="center"/>
          </w:tcPr>
          <w:p w14:paraId="2DF57178" w14:textId="77777777" w:rsidR="0044283E" w:rsidRDefault="0044283E" w:rsidP="0044283E">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rPr>
            </w:pPr>
            <w:r>
              <w:rPr>
                <w:rFonts w:ascii="Calibri" w:hAnsi="Calibri" w:cs="Calibri"/>
                <w:color w:val="000000"/>
                <w:kern w:val="0"/>
              </w:rPr>
              <w:t>34.95</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3C0ED911"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26.34</w:t>
            </w:r>
          </w:p>
        </w:tc>
      </w:tr>
      <w:tr w:rsidR="0044283E" w14:paraId="21F06E77" w14:textId="77777777" w:rsidTr="0044283E">
        <w:trPr>
          <w:cnfStyle w:val="000000100000" w:firstRow="0" w:lastRow="0" w:firstColumn="0" w:lastColumn="0" w:oddVBand="0" w:evenVBand="0" w:oddHBand="1" w:evenHBand="0" w:firstRowFirstColumn="0" w:firstRowLastColumn="0" w:lastRowFirstColumn="0" w:lastRowLastColumn="0"/>
          <w:trHeight w:val="287"/>
          <w:jc w:val="center"/>
        </w:trPr>
        <w:tc>
          <w:tcPr>
            <w:cnfStyle w:val="000010000000" w:firstRow="0" w:lastRow="0" w:firstColumn="0" w:lastColumn="0" w:oddVBand="1" w:evenVBand="0" w:oddHBand="0" w:evenHBand="0" w:firstRowFirstColumn="0" w:firstRowLastColumn="0" w:lastRowFirstColumn="0" w:lastRowLastColumn="0"/>
            <w:tcW w:w="1271" w:type="dxa"/>
            <w:vAlign w:val="center"/>
          </w:tcPr>
          <w:p w14:paraId="3E1F94B2"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2012</w:t>
            </w:r>
          </w:p>
        </w:tc>
        <w:tc>
          <w:tcPr>
            <w:tcW w:w="3544" w:type="dxa"/>
            <w:vAlign w:val="center"/>
          </w:tcPr>
          <w:p w14:paraId="5C98366C" w14:textId="77777777" w:rsidR="0044283E" w:rsidRDefault="0044283E" w:rsidP="0044283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rPr>
            </w:pPr>
            <w:r>
              <w:rPr>
                <w:rFonts w:ascii="Calibri" w:hAnsi="Calibri" w:cs="Calibri"/>
                <w:color w:val="000000"/>
                <w:kern w:val="0"/>
              </w:rPr>
              <w:t>34.62</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566CAB32"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26.205</w:t>
            </w:r>
          </w:p>
        </w:tc>
      </w:tr>
      <w:tr w:rsidR="0044283E" w14:paraId="1A86F574" w14:textId="77777777" w:rsidTr="0044283E">
        <w:trPr>
          <w:trHeight w:val="287"/>
          <w:jc w:val="center"/>
        </w:trPr>
        <w:tc>
          <w:tcPr>
            <w:cnfStyle w:val="000010000000" w:firstRow="0" w:lastRow="0" w:firstColumn="0" w:lastColumn="0" w:oddVBand="1" w:evenVBand="0" w:oddHBand="0" w:evenHBand="0" w:firstRowFirstColumn="0" w:firstRowLastColumn="0" w:lastRowFirstColumn="0" w:lastRowLastColumn="0"/>
            <w:tcW w:w="1271" w:type="dxa"/>
            <w:vAlign w:val="center"/>
          </w:tcPr>
          <w:p w14:paraId="1FCA81C8"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2013</w:t>
            </w:r>
          </w:p>
        </w:tc>
        <w:tc>
          <w:tcPr>
            <w:tcW w:w="3544" w:type="dxa"/>
            <w:vAlign w:val="center"/>
          </w:tcPr>
          <w:p w14:paraId="36E19220" w14:textId="77777777" w:rsidR="0044283E" w:rsidRDefault="0044283E" w:rsidP="0044283E">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rPr>
            </w:pPr>
            <w:r>
              <w:rPr>
                <w:rFonts w:ascii="Calibri" w:hAnsi="Calibri" w:cs="Calibri"/>
                <w:color w:val="000000"/>
                <w:kern w:val="0"/>
              </w:rPr>
              <w:t>34.29</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06AF9F82"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26.07</w:t>
            </w:r>
          </w:p>
        </w:tc>
      </w:tr>
      <w:tr w:rsidR="0044283E" w14:paraId="4FA91F1A" w14:textId="77777777" w:rsidTr="0044283E">
        <w:trPr>
          <w:cnfStyle w:val="000000100000" w:firstRow="0" w:lastRow="0" w:firstColumn="0" w:lastColumn="0" w:oddVBand="0" w:evenVBand="0" w:oddHBand="1" w:evenHBand="0" w:firstRowFirstColumn="0" w:firstRowLastColumn="0" w:lastRowFirstColumn="0" w:lastRowLastColumn="0"/>
          <w:trHeight w:val="287"/>
          <w:jc w:val="center"/>
        </w:trPr>
        <w:tc>
          <w:tcPr>
            <w:cnfStyle w:val="000010000000" w:firstRow="0" w:lastRow="0" w:firstColumn="0" w:lastColumn="0" w:oddVBand="1" w:evenVBand="0" w:oddHBand="0" w:evenHBand="0" w:firstRowFirstColumn="0" w:firstRowLastColumn="0" w:lastRowFirstColumn="0" w:lastRowLastColumn="0"/>
            <w:tcW w:w="1271" w:type="dxa"/>
            <w:vAlign w:val="center"/>
          </w:tcPr>
          <w:p w14:paraId="46831199"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2014</w:t>
            </w:r>
          </w:p>
        </w:tc>
        <w:tc>
          <w:tcPr>
            <w:tcW w:w="3544" w:type="dxa"/>
            <w:vAlign w:val="center"/>
          </w:tcPr>
          <w:p w14:paraId="2D46E5BD" w14:textId="77777777" w:rsidR="0044283E" w:rsidRDefault="0044283E" w:rsidP="0044283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rPr>
            </w:pPr>
            <w:r>
              <w:rPr>
                <w:rFonts w:ascii="Calibri" w:hAnsi="Calibri" w:cs="Calibri"/>
                <w:color w:val="000000"/>
                <w:kern w:val="0"/>
              </w:rPr>
              <w:t>33.96</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13E83E42"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25.935</w:t>
            </w:r>
          </w:p>
        </w:tc>
      </w:tr>
      <w:tr w:rsidR="0044283E" w14:paraId="0E9188AC" w14:textId="77777777" w:rsidTr="0044283E">
        <w:trPr>
          <w:trHeight w:val="287"/>
          <w:jc w:val="center"/>
        </w:trPr>
        <w:tc>
          <w:tcPr>
            <w:cnfStyle w:val="000010000000" w:firstRow="0" w:lastRow="0" w:firstColumn="0" w:lastColumn="0" w:oddVBand="1" w:evenVBand="0" w:oddHBand="0" w:evenHBand="0" w:firstRowFirstColumn="0" w:firstRowLastColumn="0" w:lastRowFirstColumn="0" w:lastRowLastColumn="0"/>
            <w:tcW w:w="1271" w:type="dxa"/>
            <w:vAlign w:val="center"/>
          </w:tcPr>
          <w:p w14:paraId="261AF9F8"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2015</w:t>
            </w:r>
          </w:p>
        </w:tc>
        <w:tc>
          <w:tcPr>
            <w:tcW w:w="3544" w:type="dxa"/>
            <w:vAlign w:val="center"/>
          </w:tcPr>
          <w:p w14:paraId="73F46A8B" w14:textId="77777777" w:rsidR="0044283E" w:rsidRDefault="0044283E" w:rsidP="0044283E">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rPr>
            </w:pPr>
            <w:r>
              <w:rPr>
                <w:rFonts w:ascii="Calibri" w:hAnsi="Calibri" w:cs="Calibri"/>
                <w:color w:val="000000"/>
                <w:kern w:val="0"/>
              </w:rPr>
              <w:t>33.63</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02A85355"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25.8</w:t>
            </w:r>
          </w:p>
        </w:tc>
      </w:tr>
      <w:tr w:rsidR="0044283E" w14:paraId="6542A37A" w14:textId="77777777" w:rsidTr="0044283E">
        <w:trPr>
          <w:cnfStyle w:val="000000100000" w:firstRow="0" w:lastRow="0" w:firstColumn="0" w:lastColumn="0" w:oddVBand="0" w:evenVBand="0" w:oddHBand="1" w:evenHBand="0" w:firstRowFirstColumn="0" w:firstRowLastColumn="0" w:lastRowFirstColumn="0" w:lastRowLastColumn="0"/>
          <w:trHeight w:val="287"/>
          <w:jc w:val="center"/>
        </w:trPr>
        <w:tc>
          <w:tcPr>
            <w:cnfStyle w:val="000010000000" w:firstRow="0" w:lastRow="0" w:firstColumn="0" w:lastColumn="0" w:oddVBand="1" w:evenVBand="0" w:oddHBand="0" w:evenHBand="0" w:firstRowFirstColumn="0" w:firstRowLastColumn="0" w:lastRowFirstColumn="0" w:lastRowLastColumn="0"/>
            <w:tcW w:w="1271" w:type="dxa"/>
            <w:vAlign w:val="center"/>
          </w:tcPr>
          <w:p w14:paraId="0034E916"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2016</w:t>
            </w:r>
          </w:p>
        </w:tc>
        <w:tc>
          <w:tcPr>
            <w:tcW w:w="3544" w:type="dxa"/>
            <w:vAlign w:val="center"/>
          </w:tcPr>
          <w:p w14:paraId="08DE96C2" w14:textId="77777777" w:rsidR="0044283E" w:rsidRDefault="0044283E" w:rsidP="0044283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rPr>
            </w:pPr>
            <w:r>
              <w:rPr>
                <w:rFonts w:ascii="Calibri" w:hAnsi="Calibri" w:cs="Calibri"/>
                <w:color w:val="000000"/>
                <w:kern w:val="0"/>
              </w:rPr>
              <w:t>33.3</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5E4A58EF"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25.665</w:t>
            </w:r>
          </w:p>
        </w:tc>
      </w:tr>
      <w:tr w:rsidR="0044283E" w14:paraId="2C46098D" w14:textId="77777777" w:rsidTr="0044283E">
        <w:trPr>
          <w:trHeight w:val="287"/>
          <w:jc w:val="center"/>
        </w:trPr>
        <w:tc>
          <w:tcPr>
            <w:cnfStyle w:val="000010000000" w:firstRow="0" w:lastRow="0" w:firstColumn="0" w:lastColumn="0" w:oddVBand="1" w:evenVBand="0" w:oddHBand="0" w:evenHBand="0" w:firstRowFirstColumn="0" w:firstRowLastColumn="0" w:lastRowFirstColumn="0" w:lastRowLastColumn="0"/>
            <w:tcW w:w="1271" w:type="dxa"/>
            <w:vAlign w:val="center"/>
          </w:tcPr>
          <w:p w14:paraId="488667FF"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2017</w:t>
            </w:r>
          </w:p>
        </w:tc>
        <w:tc>
          <w:tcPr>
            <w:tcW w:w="3544" w:type="dxa"/>
            <w:vAlign w:val="center"/>
          </w:tcPr>
          <w:p w14:paraId="675071F5" w14:textId="77777777" w:rsidR="0044283E" w:rsidRDefault="0044283E" w:rsidP="0044283E">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rPr>
            </w:pPr>
            <w:r>
              <w:rPr>
                <w:rFonts w:ascii="Calibri" w:hAnsi="Calibri" w:cs="Calibri"/>
                <w:color w:val="000000"/>
                <w:kern w:val="0"/>
              </w:rPr>
              <w:t>32.97</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1430B96B"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25.53</w:t>
            </w:r>
          </w:p>
        </w:tc>
      </w:tr>
      <w:tr w:rsidR="0044283E" w14:paraId="7618E38A" w14:textId="77777777" w:rsidTr="0044283E">
        <w:trPr>
          <w:cnfStyle w:val="000000100000" w:firstRow="0" w:lastRow="0" w:firstColumn="0" w:lastColumn="0" w:oddVBand="0" w:evenVBand="0" w:oddHBand="1" w:evenHBand="0" w:firstRowFirstColumn="0" w:firstRowLastColumn="0" w:lastRowFirstColumn="0" w:lastRowLastColumn="0"/>
          <w:trHeight w:val="287"/>
          <w:jc w:val="center"/>
        </w:trPr>
        <w:tc>
          <w:tcPr>
            <w:cnfStyle w:val="000010000000" w:firstRow="0" w:lastRow="0" w:firstColumn="0" w:lastColumn="0" w:oddVBand="1" w:evenVBand="0" w:oddHBand="0" w:evenHBand="0" w:firstRowFirstColumn="0" w:firstRowLastColumn="0" w:lastRowFirstColumn="0" w:lastRowLastColumn="0"/>
            <w:tcW w:w="1271" w:type="dxa"/>
            <w:vAlign w:val="center"/>
          </w:tcPr>
          <w:p w14:paraId="15E92B3C"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2018</w:t>
            </w:r>
          </w:p>
        </w:tc>
        <w:tc>
          <w:tcPr>
            <w:tcW w:w="3544" w:type="dxa"/>
            <w:vAlign w:val="center"/>
          </w:tcPr>
          <w:p w14:paraId="2D2C5B70" w14:textId="77777777" w:rsidR="0044283E" w:rsidRDefault="0044283E" w:rsidP="0044283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rPr>
            </w:pPr>
            <w:r>
              <w:rPr>
                <w:rFonts w:ascii="Calibri" w:hAnsi="Calibri" w:cs="Calibri"/>
                <w:color w:val="000000"/>
                <w:kern w:val="0"/>
              </w:rPr>
              <w:t>32.64</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19BCABD6"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25.395</w:t>
            </w:r>
          </w:p>
        </w:tc>
      </w:tr>
      <w:tr w:rsidR="0044283E" w14:paraId="2417FFFD" w14:textId="77777777" w:rsidTr="0044283E">
        <w:trPr>
          <w:trHeight w:val="287"/>
          <w:jc w:val="center"/>
        </w:trPr>
        <w:tc>
          <w:tcPr>
            <w:cnfStyle w:val="000010000000" w:firstRow="0" w:lastRow="0" w:firstColumn="0" w:lastColumn="0" w:oddVBand="1" w:evenVBand="0" w:oddHBand="0" w:evenHBand="0" w:firstRowFirstColumn="0" w:firstRowLastColumn="0" w:lastRowFirstColumn="0" w:lastRowLastColumn="0"/>
            <w:tcW w:w="1271" w:type="dxa"/>
            <w:vAlign w:val="center"/>
          </w:tcPr>
          <w:p w14:paraId="33DE2B2E"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2019</w:t>
            </w:r>
          </w:p>
        </w:tc>
        <w:tc>
          <w:tcPr>
            <w:tcW w:w="3544" w:type="dxa"/>
            <w:vAlign w:val="center"/>
          </w:tcPr>
          <w:p w14:paraId="6D2B5BE6" w14:textId="77777777" w:rsidR="0044283E" w:rsidRDefault="0044283E" w:rsidP="0044283E">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rPr>
            </w:pPr>
            <w:r>
              <w:rPr>
                <w:rFonts w:ascii="Calibri" w:hAnsi="Calibri" w:cs="Calibri"/>
                <w:color w:val="000000"/>
                <w:kern w:val="0"/>
              </w:rPr>
              <w:t>32.31</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33717EBE"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25.26</w:t>
            </w:r>
          </w:p>
        </w:tc>
      </w:tr>
      <w:tr w:rsidR="0044283E" w14:paraId="738A379D" w14:textId="77777777" w:rsidTr="0044283E">
        <w:trPr>
          <w:cnfStyle w:val="000000100000" w:firstRow="0" w:lastRow="0" w:firstColumn="0" w:lastColumn="0" w:oddVBand="0" w:evenVBand="0" w:oddHBand="1" w:evenHBand="0" w:firstRowFirstColumn="0" w:firstRowLastColumn="0" w:lastRowFirstColumn="0" w:lastRowLastColumn="0"/>
          <w:trHeight w:val="287"/>
          <w:jc w:val="center"/>
        </w:trPr>
        <w:tc>
          <w:tcPr>
            <w:cnfStyle w:val="000010000000" w:firstRow="0" w:lastRow="0" w:firstColumn="0" w:lastColumn="0" w:oddVBand="1" w:evenVBand="0" w:oddHBand="0" w:evenHBand="0" w:firstRowFirstColumn="0" w:firstRowLastColumn="0" w:lastRowFirstColumn="0" w:lastRowLastColumn="0"/>
            <w:tcW w:w="1271" w:type="dxa"/>
            <w:vAlign w:val="center"/>
          </w:tcPr>
          <w:p w14:paraId="47C452E5"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2020</w:t>
            </w:r>
          </w:p>
        </w:tc>
        <w:tc>
          <w:tcPr>
            <w:tcW w:w="3544" w:type="dxa"/>
            <w:vAlign w:val="center"/>
          </w:tcPr>
          <w:p w14:paraId="51ACE7B1" w14:textId="77777777" w:rsidR="0044283E" w:rsidRDefault="0044283E" w:rsidP="0044283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rPr>
            </w:pPr>
            <w:r>
              <w:rPr>
                <w:rFonts w:ascii="Calibri" w:hAnsi="Calibri" w:cs="Calibri"/>
                <w:color w:val="000000"/>
                <w:kern w:val="0"/>
              </w:rPr>
              <w:t>31.98</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71415C98"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25.125</w:t>
            </w:r>
          </w:p>
        </w:tc>
      </w:tr>
      <w:tr w:rsidR="0044283E" w14:paraId="371A94A1" w14:textId="77777777" w:rsidTr="0044283E">
        <w:trPr>
          <w:trHeight w:val="287"/>
          <w:jc w:val="center"/>
        </w:trPr>
        <w:tc>
          <w:tcPr>
            <w:cnfStyle w:val="000010000000" w:firstRow="0" w:lastRow="0" w:firstColumn="0" w:lastColumn="0" w:oddVBand="1" w:evenVBand="0" w:oddHBand="0" w:evenHBand="0" w:firstRowFirstColumn="0" w:firstRowLastColumn="0" w:lastRowFirstColumn="0" w:lastRowLastColumn="0"/>
            <w:tcW w:w="1271" w:type="dxa"/>
            <w:vAlign w:val="center"/>
          </w:tcPr>
          <w:p w14:paraId="188480BE"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2021</w:t>
            </w:r>
          </w:p>
        </w:tc>
        <w:tc>
          <w:tcPr>
            <w:tcW w:w="3544" w:type="dxa"/>
            <w:vAlign w:val="center"/>
          </w:tcPr>
          <w:p w14:paraId="2E4BB27F" w14:textId="77777777" w:rsidR="0044283E" w:rsidRDefault="0044283E" w:rsidP="0044283E">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rPr>
            </w:pPr>
            <w:r>
              <w:rPr>
                <w:rFonts w:ascii="Calibri" w:hAnsi="Calibri" w:cs="Calibri"/>
                <w:color w:val="000000"/>
                <w:kern w:val="0"/>
              </w:rPr>
              <w:t>31.65</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290B71D4"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24.99</w:t>
            </w:r>
          </w:p>
        </w:tc>
      </w:tr>
      <w:tr w:rsidR="0044283E" w14:paraId="425AED1A" w14:textId="77777777" w:rsidTr="0044283E">
        <w:trPr>
          <w:cnfStyle w:val="000000100000" w:firstRow="0" w:lastRow="0" w:firstColumn="0" w:lastColumn="0" w:oddVBand="0" w:evenVBand="0" w:oddHBand="1" w:evenHBand="0" w:firstRowFirstColumn="0" w:firstRowLastColumn="0" w:lastRowFirstColumn="0" w:lastRowLastColumn="0"/>
          <w:trHeight w:val="287"/>
          <w:jc w:val="center"/>
        </w:trPr>
        <w:tc>
          <w:tcPr>
            <w:cnfStyle w:val="000010000000" w:firstRow="0" w:lastRow="0" w:firstColumn="0" w:lastColumn="0" w:oddVBand="1" w:evenVBand="0" w:oddHBand="0" w:evenHBand="0" w:firstRowFirstColumn="0" w:firstRowLastColumn="0" w:lastRowFirstColumn="0" w:lastRowLastColumn="0"/>
            <w:tcW w:w="1271" w:type="dxa"/>
            <w:vAlign w:val="center"/>
          </w:tcPr>
          <w:p w14:paraId="11C4AA53"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2022</w:t>
            </w:r>
          </w:p>
        </w:tc>
        <w:tc>
          <w:tcPr>
            <w:tcW w:w="3544" w:type="dxa"/>
            <w:vAlign w:val="center"/>
          </w:tcPr>
          <w:p w14:paraId="40C6F0B8" w14:textId="77777777" w:rsidR="0044283E" w:rsidRDefault="0044283E" w:rsidP="0044283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rPr>
            </w:pPr>
            <w:r>
              <w:rPr>
                <w:rFonts w:ascii="Calibri" w:hAnsi="Calibri" w:cs="Calibri"/>
                <w:color w:val="000000"/>
                <w:kern w:val="0"/>
              </w:rPr>
              <w:t>31.32</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2B0D9006"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24.855</w:t>
            </w:r>
          </w:p>
        </w:tc>
      </w:tr>
      <w:tr w:rsidR="0044283E" w14:paraId="5A765BFA" w14:textId="77777777" w:rsidTr="0044283E">
        <w:trPr>
          <w:trHeight w:val="287"/>
          <w:jc w:val="center"/>
        </w:trPr>
        <w:tc>
          <w:tcPr>
            <w:cnfStyle w:val="000010000000" w:firstRow="0" w:lastRow="0" w:firstColumn="0" w:lastColumn="0" w:oddVBand="1" w:evenVBand="0" w:oddHBand="0" w:evenHBand="0" w:firstRowFirstColumn="0" w:firstRowLastColumn="0" w:lastRowFirstColumn="0" w:lastRowLastColumn="0"/>
            <w:tcW w:w="1271" w:type="dxa"/>
            <w:vAlign w:val="center"/>
          </w:tcPr>
          <w:p w14:paraId="3546DDC1"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2023</w:t>
            </w:r>
          </w:p>
        </w:tc>
        <w:tc>
          <w:tcPr>
            <w:tcW w:w="3544" w:type="dxa"/>
            <w:vAlign w:val="center"/>
          </w:tcPr>
          <w:p w14:paraId="7AB610BF" w14:textId="77777777" w:rsidR="0044283E" w:rsidRDefault="0044283E" w:rsidP="0044283E">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rPr>
            </w:pPr>
            <w:r>
              <w:rPr>
                <w:rFonts w:ascii="Calibri" w:hAnsi="Calibri" w:cs="Calibri"/>
                <w:color w:val="000000"/>
                <w:kern w:val="0"/>
              </w:rPr>
              <w:t>30.99</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35AD7536"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24.72</w:t>
            </w:r>
          </w:p>
        </w:tc>
      </w:tr>
      <w:tr w:rsidR="0044283E" w14:paraId="5FB87084" w14:textId="77777777" w:rsidTr="0044283E">
        <w:trPr>
          <w:cnfStyle w:val="000000100000" w:firstRow="0" w:lastRow="0" w:firstColumn="0" w:lastColumn="0" w:oddVBand="0" w:evenVBand="0" w:oddHBand="1" w:evenHBand="0" w:firstRowFirstColumn="0" w:firstRowLastColumn="0" w:lastRowFirstColumn="0" w:lastRowLastColumn="0"/>
          <w:trHeight w:val="287"/>
          <w:jc w:val="center"/>
        </w:trPr>
        <w:tc>
          <w:tcPr>
            <w:cnfStyle w:val="000010000000" w:firstRow="0" w:lastRow="0" w:firstColumn="0" w:lastColumn="0" w:oddVBand="1" w:evenVBand="0" w:oddHBand="0" w:evenHBand="0" w:firstRowFirstColumn="0" w:firstRowLastColumn="0" w:lastRowFirstColumn="0" w:lastRowLastColumn="0"/>
            <w:tcW w:w="1271" w:type="dxa"/>
            <w:vAlign w:val="center"/>
          </w:tcPr>
          <w:p w14:paraId="09B36AFA"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2024</w:t>
            </w:r>
          </w:p>
        </w:tc>
        <w:tc>
          <w:tcPr>
            <w:tcW w:w="3544" w:type="dxa"/>
            <w:vAlign w:val="center"/>
          </w:tcPr>
          <w:p w14:paraId="431BB48A" w14:textId="77777777" w:rsidR="0044283E" w:rsidRDefault="0044283E" w:rsidP="0044283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rPr>
            </w:pPr>
            <w:r>
              <w:rPr>
                <w:rFonts w:ascii="Calibri" w:hAnsi="Calibri" w:cs="Calibri"/>
                <w:color w:val="000000"/>
                <w:kern w:val="0"/>
              </w:rPr>
              <w:t>30.66</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18E9E30F"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24.585</w:t>
            </w:r>
          </w:p>
        </w:tc>
      </w:tr>
      <w:tr w:rsidR="0044283E" w14:paraId="2BEB2CA9" w14:textId="77777777" w:rsidTr="0044283E">
        <w:trPr>
          <w:trHeight w:val="287"/>
          <w:jc w:val="center"/>
        </w:trPr>
        <w:tc>
          <w:tcPr>
            <w:cnfStyle w:val="000010000000" w:firstRow="0" w:lastRow="0" w:firstColumn="0" w:lastColumn="0" w:oddVBand="1" w:evenVBand="0" w:oddHBand="0" w:evenHBand="0" w:firstRowFirstColumn="0" w:firstRowLastColumn="0" w:lastRowFirstColumn="0" w:lastRowLastColumn="0"/>
            <w:tcW w:w="1271" w:type="dxa"/>
            <w:vAlign w:val="center"/>
          </w:tcPr>
          <w:p w14:paraId="41C16F64"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2025</w:t>
            </w:r>
          </w:p>
        </w:tc>
        <w:tc>
          <w:tcPr>
            <w:tcW w:w="3544" w:type="dxa"/>
            <w:vAlign w:val="center"/>
          </w:tcPr>
          <w:p w14:paraId="34DB1756" w14:textId="77777777" w:rsidR="0044283E" w:rsidRDefault="0044283E" w:rsidP="0044283E">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rPr>
            </w:pPr>
            <w:r>
              <w:rPr>
                <w:rFonts w:ascii="Calibri" w:hAnsi="Calibri" w:cs="Calibri"/>
                <w:color w:val="000000"/>
                <w:kern w:val="0"/>
              </w:rPr>
              <w:t>30.33</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541B0712" w14:textId="77777777" w:rsidR="0044283E" w:rsidRDefault="0044283E" w:rsidP="0044283E">
            <w:pPr>
              <w:autoSpaceDE w:val="0"/>
              <w:autoSpaceDN w:val="0"/>
              <w:adjustRightInd w:val="0"/>
              <w:jc w:val="center"/>
              <w:rPr>
                <w:rFonts w:ascii="Calibri" w:hAnsi="Calibri" w:cs="Calibri"/>
                <w:color w:val="000000"/>
                <w:kern w:val="0"/>
              </w:rPr>
            </w:pPr>
            <w:r>
              <w:rPr>
                <w:rFonts w:ascii="Calibri" w:hAnsi="Calibri" w:cs="Calibri"/>
                <w:color w:val="000000"/>
                <w:kern w:val="0"/>
              </w:rPr>
              <w:t>24.45</w:t>
            </w:r>
          </w:p>
        </w:tc>
      </w:tr>
    </w:tbl>
    <w:p w14:paraId="3920BD0D" w14:textId="3817DE8C" w:rsidR="00C24CE8" w:rsidRDefault="00C24CE8" w:rsidP="001E7A85"/>
    <w:p w14:paraId="6465FFEC" w14:textId="5A58FA6E" w:rsidR="00EB6504" w:rsidRDefault="00EB6504">
      <w:r>
        <w:br w:type="page"/>
      </w:r>
    </w:p>
    <w:p w14:paraId="228C2CF9" w14:textId="659B4BEE" w:rsidR="001E7A85" w:rsidRDefault="00EB6504" w:rsidP="00EB6504">
      <w:pPr>
        <w:pStyle w:val="Heading2"/>
      </w:pPr>
      <w:r>
        <w:lastRenderedPageBreak/>
        <w:t>References</w:t>
      </w:r>
    </w:p>
    <w:p w14:paraId="15BE2E87" w14:textId="77777777" w:rsidR="00EB6504" w:rsidRPr="00EB6504" w:rsidRDefault="00EB6504" w:rsidP="00EB6504">
      <w:pPr>
        <w:pStyle w:val="Bibliography"/>
        <w:rPr>
          <w:rFonts w:ascii="Aptos" w:hAnsi="Aptos"/>
        </w:rPr>
      </w:pPr>
      <w:r>
        <w:fldChar w:fldCharType="begin"/>
      </w:r>
      <w:r>
        <w:instrText xml:space="preserve"> ADDIN ZOTERO_BIBL {"uncited":[],"omitted":[],"custom":[]} CSL_BIBLIOGRAPHY </w:instrText>
      </w:r>
      <w:r>
        <w:fldChar w:fldCharType="separate"/>
      </w:r>
      <w:r w:rsidRPr="00EB6504">
        <w:rPr>
          <w:rFonts w:ascii="Aptos" w:hAnsi="Aptos"/>
        </w:rPr>
        <w:t xml:space="preserve">Leroy, E. C., Royer, J.-Y., Alling, A., Maslen, B., &amp; Rogers, T. L. (2021). Multiple pygmy blue whale acoustic populations in the Indian Ocean: Whale song identifies a possible new population. </w:t>
      </w:r>
      <w:r w:rsidRPr="00EB6504">
        <w:rPr>
          <w:rFonts w:ascii="Aptos" w:hAnsi="Aptos"/>
          <w:i/>
          <w:iCs/>
        </w:rPr>
        <w:t>Scientific Reports</w:t>
      </w:r>
      <w:r w:rsidRPr="00EB6504">
        <w:rPr>
          <w:rFonts w:ascii="Aptos" w:hAnsi="Aptos"/>
        </w:rPr>
        <w:t xml:space="preserve">, </w:t>
      </w:r>
      <w:r w:rsidRPr="00EB6504">
        <w:rPr>
          <w:rFonts w:ascii="Aptos" w:hAnsi="Aptos"/>
          <w:i/>
          <w:iCs/>
        </w:rPr>
        <w:t>11</w:t>
      </w:r>
      <w:r w:rsidRPr="00EB6504">
        <w:rPr>
          <w:rFonts w:ascii="Aptos" w:hAnsi="Aptos"/>
        </w:rPr>
        <w:t>(1), 8762. https://doi.org/10.1038/s41598-021-88062-5</w:t>
      </w:r>
    </w:p>
    <w:p w14:paraId="3C0BB6A7" w14:textId="77777777" w:rsidR="00EB6504" w:rsidRPr="00EB6504" w:rsidRDefault="00EB6504" w:rsidP="00EB6504">
      <w:pPr>
        <w:pStyle w:val="Bibliography"/>
        <w:rPr>
          <w:rFonts w:ascii="Aptos" w:hAnsi="Aptos"/>
        </w:rPr>
      </w:pPr>
      <w:r w:rsidRPr="00EB6504">
        <w:rPr>
          <w:rFonts w:ascii="Aptos" w:hAnsi="Aptos"/>
        </w:rPr>
        <w:t xml:space="preserve">McDonald, M. A., Hildebrand, J., &amp; Mesnick, S. (2009). Worldwide decline in tonal frequencies of blue whale songs. </w:t>
      </w:r>
      <w:r w:rsidRPr="00EB6504">
        <w:rPr>
          <w:rFonts w:ascii="Aptos" w:hAnsi="Aptos"/>
          <w:i/>
          <w:iCs/>
        </w:rPr>
        <w:t>Endangered Species Research</w:t>
      </w:r>
      <w:r w:rsidRPr="00EB6504">
        <w:rPr>
          <w:rFonts w:ascii="Aptos" w:hAnsi="Aptos"/>
        </w:rPr>
        <w:t xml:space="preserve">, </w:t>
      </w:r>
      <w:r w:rsidRPr="00EB6504">
        <w:rPr>
          <w:rFonts w:ascii="Aptos" w:hAnsi="Aptos"/>
          <w:i/>
          <w:iCs/>
        </w:rPr>
        <w:t>9</w:t>
      </w:r>
      <w:r w:rsidRPr="00EB6504">
        <w:rPr>
          <w:rFonts w:ascii="Aptos" w:hAnsi="Aptos"/>
        </w:rPr>
        <w:t>, 13–21. https://doi.org/10.3354/esr00217</w:t>
      </w:r>
    </w:p>
    <w:p w14:paraId="289583D3" w14:textId="0EB22B45" w:rsidR="00EB6504" w:rsidRPr="00EB6504" w:rsidRDefault="00EB6504" w:rsidP="00EB6504">
      <w:r>
        <w:fldChar w:fldCharType="end"/>
      </w:r>
    </w:p>
    <w:sectPr w:rsidR="00EB6504" w:rsidRPr="00EB6504">
      <w:foot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837821" w14:textId="77777777" w:rsidR="00530486" w:rsidRDefault="00530486" w:rsidP="001826C4">
      <w:pPr>
        <w:spacing w:after="0" w:line="240" w:lineRule="auto"/>
      </w:pPr>
      <w:r>
        <w:separator/>
      </w:r>
    </w:p>
  </w:endnote>
  <w:endnote w:type="continuationSeparator" w:id="0">
    <w:p w14:paraId="19CCFFB9" w14:textId="77777777" w:rsidR="00530486" w:rsidRDefault="00530486" w:rsidP="001826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726F8" w14:textId="69CD2F7F" w:rsidR="001826C4" w:rsidRPr="00AA47CE" w:rsidRDefault="009206D3" w:rsidP="001826C4">
    <w:pPr>
      <w:rPr>
        <w:color w:val="262626" w:themeColor="text1" w:themeTint="D9"/>
        <w:sz w:val="16"/>
        <w:szCs w:val="16"/>
      </w:rPr>
    </w:pPr>
    <w:r w:rsidRPr="00AA47CE">
      <w:rPr>
        <w:color w:val="262626" w:themeColor="text1" w:themeTint="D9"/>
        <w:sz w:val="16"/>
        <w:szCs w:val="16"/>
      </w:rPr>
      <w:t xml:space="preserve">Copyright </w:t>
    </w:r>
    <w:r w:rsidR="001826C4" w:rsidRPr="00AA47CE">
      <w:rPr>
        <w:color w:val="262626" w:themeColor="text1" w:themeTint="D9"/>
        <w:sz w:val="16"/>
        <w:szCs w:val="16"/>
      </w:rPr>
      <w:t xml:space="preserve">© </w:t>
    </w:r>
    <w:r w:rsidRPr="00AA47CE">
      <w:rPr>
        <w:color w:val="262626" w:themeColor="text1" w:themeTint="D9"/>
        <w:sz w:val="16"/>
        <w:szCs w:val="16"/>
      </w:rPr>
      <w:t xml:space="preserve">2025 </w:t>
    </w:r>
    <w:r w:rsidR="001826C4" w:rsidRPr="00AA47CE">
      <w:rPr>
        <w:color w:val="262626" w:themeColor="text1" w:themeTint="D9"/>
        <w:sz w:val="16"/>
        <w:szCs w:val="16"/>
      </w:rPr>
      <w:t>Ben</w:t>
    </w:r>
    <w:r w:rsidRPr="00AA47CE">
      <w:rPr>
        <w:color w:val="262626" w:themeColor="text1" w:themeTint="D9"/>
        <w:sz w:val="16"/>
        <w:szCs w:val="16"/>
      </w:rPr>
      <w:t>jamin</w:t>
    </w:r>
    <w:r w:rsidR="001826C4" w:rsidRPr="00AA47CE">
      <w:rPr>
        <w:color w:val="262626" w:themeColor="text1" w:themeTint="D9"/>
        <w:sz w:val="16"/>
        <w:szCs w:val="16"/>
      </w:rPr>
      <w:t xml:space="preserve"> Jancovich</w:t>
    </w:r>
    <w:r w:rsidR="00AA47CE" w:rsidRPr="00AA47CE">
      <w:rPr>
        <w:color w:val="262626" w:themeColor="text1" w:themeTint="D9"/>
        <w:sz w:val="16"/>
        <w:szCs w:val="16"/>
      </w:rPr>
      <w:br/>
    </w:r>
    <w:hyperlink r:id="rId1" w:history="1">
      <w:r w:rsidR="00AA47CE" w:rsidRPr="00AA47CE">
        <w:rPr>
          <w:rStyle w:val="Hyperlink"/>
          <w:color w:val="262626" w:themeColor="text1" w:themeTint="D9"/>
          <w:sz w:val="16"/>
          <w:szCs w:val="16"/>
        </w:rPr>
        <w:t>b.jancovich@unsw.edu.au</w:t>
      </w:r>
    </w:hyperlink>
    <w:r w:rsidR="001826C4" w:rsidRPr="00AA47CE">
      <w:rPr>
        <w:color w:val="262626" w:themeColor="text1" w:themeTint="D9"/>
        <w:sz w:val="16"/>
        <w:szCs w:val="16"/>
      </w:rPr>
      <w:br/>
    </w:r>
    <w:r w:rsidR="00AA47CE" w:rsidRPr="00AA47CE">
      <w:rPr>
        <w:color w:val="262626" w:themeColor="text1" w:themeTint="D9"/>
        <w:sz w:val="16"/>
        <w:szCs w:val="16"/>
      </w:rPr>
      <w:t xml:space="preserve">Developed at the </w:t>
    </w:r>
    <w:proofErr w:type="spellStart"/>
    <w:r w:rsidR="001826C4" w:rsidRPr="00AA47CE">
      <w:rPr>
        <w:color w:val="262626" w:themeColor="text1" w:themeTint="D9"/>
        <w:sz w:val="16"/>
        <w:szCs w:val="16"/>
      </w:rPr>
      <w:t>MammalLab</w:t>
    </w:r>
    <w:proofErr w:type="spellEnd"/>
    <w:r w:rsidR="00AA47CE" w:rsidRPr="00AA47CE">
      <w:rPr>
        <w:color w:val="262626" w:themeColor="text1" w:themeTint="D9"/>
        <w:sz w:val="16"/>
        <w:szCs w:val="16"/>
      </w:rPr>
      <w:t>,</w:t>
    </w:r>
    <w:r w:rsidR="001826C4" w:rsidRPr="00AA47CE">
      <w:rPr>
        <w:color w:val="262626" w:themeColor="text1" w:themeTint="D9"/>
        <w:sz w:val="16"/>
        <w:szCs w:val="16"/>
      </w:rPr>
      <w:t xml:space="preserve"> Evolution &amp; Ecology Research Centre</w:t>
    </w:r>
    <w:r w:rsidR="00AA47CE" w:rsidRPr="00AA47CE">
      <w:rPr>
        <w:color w:val="262626" w:themeColor="text1" w:themeTint="D9"/>
        <w:sz w:val="16"/>
        <w:szCs w:val="16"/>
      </w:rPr>
      <w:t xml:space="preserve">, </w:t>
    </w:r>
    <w:r w:rsidR="001826C4" w:rsidRPr="00AA47CE">
      <w:rPr>
        <w:color w:val="262626" w:themeColor="text1" w:themeTint="D9"/>
        <w:sz w:val="16"/>
        <w:szCs w:val="16"/>
      </w:rPr>
      <w:t>School of Biological, Earth &amp; Environmental Sciences</w:t>
    </w:r>
    <w:r w:rsidR="00AA47CE" w:rsidRPr="00AA47CE">
      <w:rPr>
        <w:color w:val="262626" w:themeColor="text1" w:themeTint="D9"/>
        <w:sz w:val="16"/>
        <w:szCs w:val="16"/>
      </w:rPr>
      <w:t xml:space="preserve">, </w:t>
    </w:r>
    <w:r w:rsidR="001826C4" w:rsidRPr="00AA47CE">
      <w:rPr>
        <w:color w:val="262626" w:themeColor="text1" w:themeTint="D9"/>
        <w:sz w:val="16"/>
        <w:szCs w:val="16"/>
      </w:rPr>
      <w:t>University of New South Wales</w:t>
    </w:r>
    <w:r w:rsidR="001826C4" w:rsidRPr="00AA47CE">
      <w:rPr>
        <w:color w:val="262626" w:themeColor="text1" w:themeTint="D9"/>
        <w:sz w:val="16"/>
        <w:szCs w:val="16"/>
      </w:rPr>
      <w:b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812204" w14:textId="77777777" w:rsidR="00530486" w:rsidRDefault="00530486" w:rsidP="001826C4">
      <w:pPr>
        <w:spacing w:after="0" w:line="240" w:lineRule="auto"/>
      </w:pPr>
      <w:r>
        <w:separator/>
      </w:r>
    </w:p>
  </w:footnote>
  <w:footnote w:type="continuationSeparator" w:id="0">
    <w:p w14:paraId="5C6D7231" w14:textId="77777777" w:rsidR="00530486" w:rsidRDefault="00530486" w:rsidP="001826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A281D"/>
    <w:multiLevelType w:val="multilevel"/>
    <w:tmpl w:val="579E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99074F"/>
    <w:multiLevelType w:val="multilevel"/>
    <w:tmpl w:val="16144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B75B8A"/>
    <w:multiLevelType w:val="hybridMultilevel"/>
    <w:tmpl w:val="F5BE3B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95E6F89"/>
    <w:multiLevelType w:val="multilevel"/>
    <w:tmpl w:val="5D04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801940"/>
    <w:multiLevelType w:val="hybridMultilevel"/>
    <w:tmpl w:val="5F8E2A6A"/>
    <w:lvl w:ilvl="0" w:tplc="0C09000F">
      <w:start w:val="1"/>
      <w:numFmt w:val="decimal"/>
      <w:lvlText w:val="%1."/>
      <w:lvlJc w:val="left"/>
      <w:pPr>
        <w:ind w:left="360" w:hanging="360"/>
      </w:pPr>
      <w:rPr>
        <w:rFonts w:hint="default"/>
      </w:rPr>
    </w:lvl>
    <w:lvl w:ilvl="1" w:tplc="9A5C5264">
      <w:start w:val="1"/>
      <w:numFmt w:val="decimal"/>
      <w:lvlText w:val="%2."/>
      <w:lvlJc w:val="left"/>
      <w:pPr>
        <w:ind w:left="720" w:hanging="360"/>
      </w:pPr>
      <w:rPr>
        <w:b w:val="0"/>
        <w:bCs w:val="0"/>
      </w:r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15:restartNumberingAfterBreak="0">
    <w:nsid w:val="21BB439D"/>
    <w:multiLevelType w:val="multilevel"/>
    <w:tmpl w:val="360AA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7D3D00"/>
    <w:multiLevelType w:val="multilevel"/>
    <w:tmpl w:val="F27E7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6700E0"/>
    <w:multiLevelType w:val="hybridMultilevel"/>
    <w:tmpl w:val="8436A8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29C58B6"/>
    <w:multiLevelType w:val="multilevel"/>
    <w:tmpl w:val="EB141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04761B"/>
    <w:multiLevelType w:val="multilevel"/>
    <w:tmpl w:val="7812A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970861"/>
    <w:multiLevelType w:val="multilevel"/>
    <w:tmpl w:val="5ED21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8C07D1"/>
    <w:multiLevelType w:val="hybridMultilevel"/>
    <w:tmpl w:val="A268F52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CD8452C"/>
    <w:multiLevelType w:val="multilevel"/>
    <w:tmpl w:val="E0EC62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55D62A97"/>
    <w:multiLevelType w:val="multilevel"/>
    <w:tmpl w:val="17E06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DF14FD"/>
    <w:multiLevelType w:val="hybridMultilevel"/>
    <w:tmpl w:val="CF30DFBC"/>
    <w:lvl w:ilvl="0" w:tplc="A8869C9A">
      <w:start w:val="1"/>
      <w:numFmt w:val="bullet"/>
      <w:lvlText w:val=""/>
      <w:lvlJc w:val="left"/>
      <w:pPr>
        <w:ind w:left="720" w:hanging="360"/>
      </w:pPr>
      <w:rPr>
        <w:rFonts w:ascii="Symbol" w:hAnsi="Symbol" w:hint="default"/>
        <w:b w:val="0"/>
        <w:bCs w:val="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5ABB7FEF"/>
    <w:multiLevelType w:val="multilevel"/>
    <w:tmpl w:val="9BDA6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2739B6"/>
    <w:multiLevelType w:val="hybridMultilevel"/>
    <w:tmpl w:val="5BDC9C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5E2D3CB2"/>
    <w:multiLevelType w:val="multilevel"/>
    <w:tmpl w:val="80A0D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1520D8"/>
    <w:multiLevelType w:val="multilevel"/>
    <w:tmpl w:val="72CC6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246152"/>
    <w:multiLevelType w:val="multilevel"/>
    <w:tmpl w:val="80F23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B280AC6"/>
    <w:multiLevelType w:val="hybridMultilevel"/>
    <w:tmpl w:val="17CA27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835948301">
    <w:abstractNumId w:val="12"/>
  </w:num>
  <w:num w:numId="2" w16cid:durableId="1372611192">
    <w:abstractNumId w:val="0"/>
  </w:num>
  <w:num w:numId="3" w16cid:durableId="1213811771">
    <w:abstractNumId w:val="13"/>
  </w:num>
  <w:num w:numId="4" w16cid:durableId="773866966">
    <w:abstractNumId w:val="9"/>
  </w:num>
  <w:num w:numId="5" w16cid:durableId="1753039597">
    <w:abstractNumId w:val="6"/>
  </w:num>
  <w:num w:numId="6" w16cid:durableId="1099180542">
    <w:abstractNumId w:val="10"/>
  </w:num>
  <w:num w:numId="7" w16cid:durableId="286400135">
    <w:abstractNumId w:val="5"/>
  </w:num>
  <w:num w:numId="8" w16cid:durableId="322978613">
    <w:abstractNumId w:val="18"/>
  </w:num>
  <w:num w:numId="9" w16cid:durableId="1341008413">
    <w:abstractNumId w:val="3"/>
  </w:num>
  <w:num w:numId="10" w16cid:durableId="1904021181">
    <w:abstractNumId w:val="17"/>
  </w:num>
  <w:num w:numId="11" w16cid:durableId="1043335682">
    <w:abstractNumId w:val="1"/>
  </w:num>
  <w:num w:numId="12" w16cid:durableId="1056591435">
    <w:abstractNumId w:val="8"/>
  </w:num>
  <w:num w:numId="13" w16cid:durableId="1625768219">
    <w:abstractNumId w:val="15"/>
  </w:num>
  <w:num w:numId="14" w16cid:durableId="567961097">
    <w:abstractNumId w:val="19"/>
  </w:num>
  <w:num w:numId="15" w16cid:durableId="148911876">
    <w:abstractNumId w:val="11"/>
  </w:num>
  <w:num w:numId="16" w16cid:durableId="1570849737">
    <w:abstractNumId w:val="4"/>
  </w:num>
  <w:num w:numId="17" w16cid:durableId="85619870">
    <w:abstractNumId w:val="7"/>
  </w:num>
  <w:num w:numId="18" w16cid:durableId="899948717">
    <w:abstractNumId w:val="14"/>
  </w:num>
  <w:num w:numId="19" w16cid:durableId="643432577">
    <w:abstractNumId w:val="2"/>
  </w:num>
  <w:num w:numId="20" w16cid:durableId="6951415">
    <w:abstractNumId w:val="16"/>
  </w:num>
  <w:num w:numId="21" w16cid:durableId="38622757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255"/>
    <w:rsid w:val="000800DF"/>
    <w:rsid w:val="0010169E"/>
    <w:rsid w:val="00107325"/>
    <w:rsid w:val="001538E4"/>
    <w:rsid w:val="00160E97"/>
    <w:rsid w:val="001622B5"/>
    <w:rsid w:val="001826C4"/>
    <w:rsid w:val="001D250F"/>
    <w:rsid w:val="001E7A85"/>
    <w:rsid w:val="001F143F"/>
    <w:rsid w:val="00213C5F"/>
    <w:rsid w:val="00227728"/>
    <w:rsid w:val="00296298"/>
    <w:rsid w:val="002B4443"/>
    <w:rsid w:val="0037289D"/>
    <w:rsid w:val="00375A98"/>
    <w:rsid w:val="003E7255"/>
    <w:rsid w:val="0043152F"/>
    <w:rsid w:val="00433FA0"/>
    <w:rsid w:val="0044283E"/>
    <w:rsid w:val="00530486"/>
    <w:rsid w:val="006145A0"/>
    <w:rsid w:val="006202AB"/>
    <w:rsid w:val="0064019B"/>
    <w:rsid w:val="007320BF"/>
    <w:rsid w:val="007563A8"/>
    <w:rsid w:val="007856B8"/>
    <w:rsid w:val="007A3AF2"/>
    <w:rsid w:val="008172D0"/>
    <w:rsid w:val="008B21B2"/>
    <w:rsid w:val="009206D3"/>
    <w:rsid w:val="00995E3C"/>
    <w:rsid w:val="009C2696"/>
    <w:rsid w:val="00A164DA"/>
    <w:rsid w:val="00A56BCA"/>
    <w:rsid w:val="00A73BEF"/>
    <w:rsid w:val="00A81FD1"/>
    <w:rsid w:val="00AA47CE"/>
    <w:rsid w:val="00AC54A8"/>
    <w:rsid w:val="00B00A3F"/>
    <w:rsid w:val="00B22AF4"/>
    <w:rsid w:val="00B27E7E"/>
    <w:rsid w:val="00C03429"/>
    <w:rsid w:val="00C24CE8"/>
    <w:rsid w:val="00C7684E"/>
    <w:rsid w:val="00CD4013"/>
    <w:rsid w:val="00D711F5"/>
    <w:rsid w:val="00DB7B14"/>
    <w:rsid w:val="00E01B66"/>
    <w:rsid w:val="00E30887"/>
    <w:rsid w:val="00EA64FE"/>
    <w:rsid w:val="00EB6504"/>
    <w:rsid w:val="00EE6BAC"/>
    <w:rsid w:val="00FB5C80"/>
    <w:rsid w:val="00FC25E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8DA7D0"/>
  <w15:chartTrackingRefBased/>
  <w15:docId w15:val="{BC093FCA-44D3-419B-8C2C-5DFCB75BB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72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E72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E72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72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72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72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72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72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72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72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E72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72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72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72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72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72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72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7255"/>
    <w:rPr>
      <w:rFonts w:eastAsiaTheme="majorEastAsia" w:cstheme="majorBidi"/>
      <w:color w:val="272727" w:themeColor="text1" w:themeTint="D8"/>
    </w:rPr>
  </w:style>
  <w:style w:type="paragraph" w:styleId="Title">
    <w:name w:val="Title"/>
    <w:basedOn w:val="Normal"/>
    <w:next w:val="Normal"/>
    <w:link w:val="TitleChar"/>
    <w:uiPriority w:val="10"/>
    <w:qFormat/>
    <w:rsid w:val="003E72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72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72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72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7255"/>
    <w:pPr>
      <w:spacing w:before="160"/>
      <w:jc w:val="center"/>
    </w:pPr>
    <w:rPr>
      <w:i/>
      <w:iCs/>
      <w:color w:val="404040" w:themeColor="text1" w:themeTint="BF"/>
    </w:rPr>
  </w:style>
  <w:style w:type="character" w:customStyle="1" w:styleId="QuoteChar">
    <w:name w:val="Quote Char"/>
    <w:basedOn w:val="DefaultParagraphFont"/>
    <w:link w:val="Quote"/>
    <w:uiPriority w:val="29"/>
    <w:rsid w:val="003E7255"/>
    <w:rPr>
      <w:i/>
      <w:iCs/>
      <w:color w:val="404040" w:themeColor="text1" w:themeTint="BF"/>
    </w:rPr>
  </w:style>
  <w:style w:type="paragraph" w:styleId="ListParagraph">
    <w:name w:val="List Paragraph"/>
    <w:basedOn w:val="Normal"/>
    <w:uiPriority w:val="34"/>
    <w:qFormat/>
    <w:rsid w:val="003E7255"/>
    <w:pPr>
      <w:ind w:left="720"/>
      <w:contextualSpacing/>
    </w:pPr>
  </w:style>
  <w:style w:type="character" w:styleId="IntenseEmphasis">
    <w:name w:val="Intense Emphasis"/>
    <w:basedOn w:val="DefaultParagraphFont"/>
    <w:uiPriority w:val="21"/>
    <w:qFormat/>
    <w:rsid w:val="003E7255"/>
    <w:rPr>
      <w:i/>
      <w:iCs/>
      <w:color w:val="0F4761" w:themeColor="accent1" w:themeShade="BF"/>
    </w:rPr>
  </w:style>
  <w:style w:type="paragraph" w:styleId="IntenseQuote">
    <w:name w:val="Intense Quote"/>
    <w:basedOn w:val="Normal"/>
    <w:next w:val="Normal"/>
    <w:link w:val="IntenseQuoteChar"/>
    <w:uiPriority w:val="30"/>
    <w:qFormat/>
    <w:rsid w:val="003E72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7255"/>
    <w:rPr>
      <w:i/>
      <w:iCs/>
      <w:color w:val="0F4761" w:themeColor="accent1" w:themeShade="BF"/>
    </w:rPr>
  </w:style>
  <w:style w:type="character" w:styleId="IntenseReference">
    <w:name w:val="Intense Reference"/>
    <w:basedOn w:val="DefaultParagraphFont"/>
    <w:uiPriority w:val="32"/>
    <w:qFormat/>
    <w:rsid w:val="003E7255"/>
    <w:rPr>
      <w:b/>
      <w:bCs/>
      <w:smallCaps/>
      <w:color w:val="0F4761" w:themeColor="accent1" w:themeShade="BF"/>
      <w:spacing w:val="5"/>
    </w:rPr>
  </w:style>
  <w:style w:type="character" w:styleId="Hyperlink">
    <w:name w:val="Hyperlink"/>
    <w:basedOn w:val="DefaultParagraphFont"/>
    <w:uiPriority w:val="99"/>
    <w:unhideWhenUsed/>
    <w:rsid w:val="00A164DA"/>
    <w:rPr>
      <w:color w:val="467886" w:themeColor="hyperlink"/>
      <w:u w:val="single"/>
    </w:rPr>
  </w:style>
  <w:style w:type="character" w:styleId="UnresolvedMention">
    <w:name w:val="Unresolved Mention"/>
    <w:basedOn w:val="DefaultParagraphFont"/>
    <w:uiPriority w:val="99"/>
    <w:semiHidden/>
    <w:unhideWhenUsed/>
    <w:rsid w:val="00A164DA"/>
    <w:rPr>
      <w:color w:val="605E5C"/>
      <w:shd w:val="clear" w:color="auto" w:fill="E1DFDD"/>
    </w:rPr>
  </w:style>
  <w:style w:type="table" w:styleId="TableGrid">
    <w:name w:val="Table Grid"/>
    <w:basedOn w:val="TableNormal"/>
    <w:uiPriority w:val="39"/>
    <w:rsid w:val="00A73B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00A3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1826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26C4"/>
  </w:style>
  <w:style w:type="paragraph" w:styleId="Footer">
    <w:name w:val="footer"/>
    <w:basedOn w:val="Normal"/>
    <w:link w:val="FooterChar"/>
    <w:uiPriority w:val="99"/>
    <w:unhideWhenUsed/>
    <w:rsid w:val="001826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26C4"/>
  </w:style>
  <w:style w:type="paragraph" w:styleId="Caption">
    <w:name w:val="caption"/>
    <w:basedOn w:val="Normal"/>
    <w:next w:val="Normal"/>
    <w:uiPriority w:val="35"/>
    <w:unhideWhenUsed/>
    <w:qFormat/>
    <w:rsid w:val="00C7684E"/>
    <w:pPr>
      <w:spacing w:after="200" w:line="240" w:lineRule="auto"/>
    </w:pPr>
    <w:rPr>
      <w:i/>
      <w:iCs/>
      <w:color w:val="0E2841" w:themeColor="text2"/>
      <w:sz w:val="18"/>
      <w:szCs w:val="18"/>
    </w:rPr>
  </w:style>
  <w:style w:type="table" w:styleId="TableGridLight">
    <w:name w:val="Grid Table Light"/>
    <w:basedOn w:val="TableNormal"/>
    <w:uiPriority w:val="40"/>
    <w:rsid w:val="0044283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3-Accent6">
    <w:name w:val="List Table 3 Accent 6"/>
    <w:basedOn w:val="TableNormal"/>
    <w:uiPriority w:val="48"/>
    <w:rsid w:val="0044283E"/>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paragraph" w:styleId="Bibliography">
    <w:name w:val="Bibliography"/>
    <w:basedOn w:val="Normal"/>
    <w:next w:val="Normal"/>
    <w:uiPriority w:val="37"/>
    <w:unhideWhenUsed/>
    <w:rsid w:val="00EB6504"/>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350720">
      <w:bodyDiv w:val="1"/>
      <w:marLeft w:val="0"/>
      <w:marRight w:val="0"/>
      <w:marTop w:val="0"/>
      <w:marBottom w:val="0"/>
      <w:divBdr>
        <w:top w:val="none" w:sz="0" w:space="0" w:color="auto"/>
        <w:left w:val="none" w:sz="0" w:space="0" w:color="auto"/>
        <w:bottom w:val="none" w:sz="0" w:space="0" w:color="auto"/>
        <w:right w:val="none" w:sz="0" w:space="0" w:color="auto"/>
      </w:divBdr>
      <w:divsChild>
        <w:div w:id="1588421576">
          <w:marLeft w:val="480"/>
          <w:marRight w:val="0"/>
          <w:marTop w:val="0"/>
          <w:marBottom w:val="0"/>
          <w:divBdr>
            <w:top w:val="none" w:sz="0" w:space="0" w:color="auto"/>
            <w:left w:val="none" w:sz="0" w:space="0" w:color="auto"/>
            <w:bottom w:val="none" w:sz="0" w:space="0" w:color="auto"/>
            <w:right w:val="none" w:sz="0" w:space="0" w:color="auto"/>
          </w:divBdr>
          <w:divsChild>
            <w:div w:id="95016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64865">
      <w:bodyDiv w:val="1"/>
      <w:marLeft w:val="0"/>
      <w:marRight w:val="0"/>
      <w:marTop w:val="0"/>
      <w:marBottom w:val="0"/>
      <w:divBdr>
        <w:top w:val="none" w:sz="0" w:space="0" w:color="auto"/>
        <w:left w:val="none" w:sz="0" w:space="0" w:color="auto"/>
        <w:bottom w:val="none" w:sz="0" w:space="0" w:color="auto"/>
        <w:right w:val="none" w:sz="0" w:space="0" w:color="auto"/>
      </w:divBdr>
    </w:div>
    <w:div w:id="1024752452">
      <w:bodyDiv w:val="1"/>
      <w:marLeft w:val="0"/>
      <w:marRight w:val="0"/>
      <w:marTop w:val="0"/>
      <w:marBottom w:val="0"/>
      <w:divBdr>
        <w:top w:val="none" w:sz="0" w:space="0" w:color="auto"/>
        <w:left w:val="none" w:sz="0" w:space="0" w:color="auto"/>
        <w:bottom w:val="none" w:sz="0" w:space="0" w:color="auto"/>
        <w:right w:val="none" w:sz="0" w:space="0" w:color="auto"/>
      </w:divBdr>
      <w:divsChild>
        <w:div w:id="191455304">
          <w:marLeft w:val="480"/>
          <w:marRight w:val="0"/>
          <w:marTop w:val="0"/>
          <w:marBottom w:val="0"/>
          <w:divBdr>
            <w:top w:val="none" w:sz="0" w:space="0" w:color="auto"/>
            <w:left w:val="none" w:sz="0" w:space="0" w:color="auto"/>
            <w:bottom w:val="none" w:sz="0" w:space="0" w:color="auto"/>
            <w:right w:val="none" w:sz="0" w:space="0" w:color="auto"/>
          </w:divBdr>
          <w:divsChild>
            <w:div w:id="132215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36368">
      <w:bodyDiv w:val="1"/>
      <w:marLeft w:val="0"/>
      <w:marRight w:val="0"/>
      <w:marTop w:val="0"/>
      <w:marBottom w:val="0"/>
      <w:divBdr>
        <w:top w:val="none" w:sz="0" w:space="0" w:color="auto"/>
        <w:left w:val="none" w:sz="0" w:space="0" w:color="auto"/>
        <w:bottom w:val="none" w:sz="0" w:space="0" w:color="auto"/>
        <w:right w:val="none" w:sz="0" w:space="0" w:color="auto"/>
      </w:divBdr>
    </w:div>
    <w:div w:id="1711488399">
      <w:bodyDiv w:val="1"/>
      <w:marLeft w:val="0"/>
      <w:marRight w:val="0"/>
      <w:marTop w:val="0"/>
      <w:marBottom w:val="0"/>
      <w:divBdr>
        <w:top w:val="none" w:sz="0" w:space="0" w:color="auto"/>
        <w:left w:val="none" w:sz="0" w:space="0" w:color="auto"/>
        <w:bottom w:val="none" w:sz="0" w:space="0" w:color="auto"/>
        <w:right w:val="none" w:sz="0" w:space="0" w:color="auto"/>
      </w:divBdr>
    </w:div>
    <w:div w:id="2060279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u.mathworks.com/products/compiler/matlab-runtime.html" TargetMode="External"/><Relationship Id="rId13" Type="http://schemas.openxmlformats.org/officeDocument/2006/relationships/image" Target="media/image4.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0.png"/><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b.jancovich@unsw.edu.au" TargetMode="External"/><Relationship Id="rId14" Type="http://schemas.openxmlformats.org/officeDocument/2006/relationships/customXml" Target="ink/ink1.xml"/><Relationship Id="rId22" Type="http://schemas.openxmlformats.org/officeDocument/2006/relationships/image" Target="media/image11.png"/></Relationships>
</file>

<file path=word/_rels/footer1.xml.rels><?xml version="1.0" encoding="UTF-8" standalone="yes"?>
<Relationships xmlns="http://schemas.openxmlformats.org/package/2006/relationships"><Relationship Id="rId1" Type="http://schemas.openxmlformats.org/officeDocument/2006/relationships/hyperlink" Target="mailto:b.jancovich@unsw.edu.au"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8T12:03:46.784"/>
    </inkml:context>
    <inkml:brush xml:id="br0">
      <inkml:brushProperty name="width" value="0.05" units="cm"/>
      <inkml:brushProperty name="height" value="0.05" units="cm"/>
      <inkml:brushProperty name="color" value="#E71224"/>
    </inkml:brush>
  </inkml:definitions>
  <inkml:trace contextRef="#ctx0" brushRef="#br0">481 37 24575,'1584'0'0,"-1232"-19"0,30 2 0,-291 17 0,153 4 0,-189 0 0,0 2 0,76 19 0,-43 1 0,-1 3 0,162 78 0,-98-38 0,40 21 0,-17-9 0,-147-68 0,37 27 0,-52-31 0,0 1 0,-1 0 0,-1 0 0,0 1 0,0 0 0,15 24 0,-3 2 0,18 43 0,-35-63 0,0-1 0,-1 1 0,-1 0 0,-1 0 0,0 1 0,-1-1 0,-1 0 0,0 1 0,-4 17 0,1 27 0,4-55 0,-1 0 0,0 1 0,-1-1 0,0 0 0,0 0 0,0-1 0,-1 1 0,0 0 0,0 0 0,-1-1 0,0 1 0,0-1 0,0 0 0,-1 0 0,0 0 0,0 0 0,0-1 0,-1 0 0,0 0 0,0 0 0,0 0 0,-1-1 0,-8 6 0,-19 13 0,-1-2 0,-1-2 0,-61 25 0,-119 28 0,-46-16 0,42-20 0,172-30 0,-196 6 0,46-6 0,-392 4 0,350-13 0,-603 3 0,791-3 0,-81-14 0,16 1 0,-3 0 0,65 7 0,-84-2 0,102 9 0,1-1 0,-44-10 0,-33-5 0,67 13 0,1-2 0,0-2 0,0-2 0,1-2 0,-78-35 0,109 41 0,0 0 0,1-1 0,0 0 0,0 0 0,1-1 0,0-1 0,1 0 0,0 0 0,-12-18 0,8 9 0,2 1 0,0-2 0,1 0 0,1 0 0,-7-25 0,-7-63 0,10 38 0,8 26 0,1 1 0,2-1 0,8-85 0,-4 106 0,1 0 0,1 0 0,1 0 0,1 1 0,1 0 0,2 0 0,15-32 0,-13 32 0,2-3 0,25-39 0,-25 46 0,0 1 0,2 0 0,0 2 0,0-1 0,2 2 0,0 0 0,33-21 0,-40 30 0,-1 0 0,1 0 0,-1 0 0,1 2 0,0-1 0,1 1 0,18-3 0,-2 3 0,49 2 0,-60 2 0,54-1-1365,-55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885366-635C-4AF4-9F3B-7C1FDF3CA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10</Pages>
  <Words>2539</Words>
  <Characters>14476</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Jancovich</dc:creator>
  <cp:keywords/>
  <dc:description/>
  <cp:lastModifiedBy>Ben Jancovich</cp:lastModifiedBy>
  <cp:revision>26</cp:revision>
  <dcterms:created xsi:type="dcterms:W3CDTF">2025-05-30T09:45:00Z</dcterms:created>
  <dcterms:modified xsi:type="dcterms:W3CDTF">2025-06-23T08:35:00Z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id="oSv6gQ54"/&gt;&lt;style id="http://www.zotero.org/styles/apa" locale="en-US" hasBibliography="1" bibliographyStyleHasBeenSet="1"/&gt;&lt;prefs&gt;&lt;pref name="fieldType" value="Field"/&gt;&lt;/prefs&gt;&lt;/data&gt;</vt:lpwstr>
  </property>
</Properties>
</file>